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11B" w:rsidRDefault="00F0011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4" w:history="1">
        <w:proofErr w:type="spellStart"/>
        <w:r>
          <w:rPr>
            <w:rFonts w:ascii="Calibri" w:hAnsi="Calibri" w:cs="Calibri"/>
            <w:color w:val="0000FF"/>
          </w:rPr>
          <w:t>КонсультантПлюс</w:t>
        </w:r>
        <w:proofErr w:type="spellEnd"/>
      </w:hyperlink>
      <w:r>
        <w:rPr>
          <w:rFonts w:ascii="Calibri" w:hAnsi="Calibri" w:cs="Calibri"/>
        </w:rPr>
        <w:br/>
      </w:r>
    </w:p>
    <w:p w:rsidR="00F0011B" w:rsidRDefault="00F0011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F0011B" w:rsidRDefault="00F0011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bookmarkStart w:id="0" w:name="Par1"/>
      <w:bookmarkEnd w:id="0"/>
      <w:r>
        <w:rPr>
          <w:rFonts w:ascii="Calibri" w:hAnsi="Calibri" w:cs="Calibri"/>
        </w:rPr>
        <w:t>Зарегистрировано в Минюсте РФ 14 октября 2010 г. N 18717</w:t>
      </w:r>
    </w:p>
    <w:p w:rsidR="00F0011B" w:rsidRDefault="00F0011B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F0011B" w:rsidRDefault="00F0011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0011B" w:rsidRDefault="00F001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РЕГИОНАЛЬНОГО РАЗВИТИЯ РОССИЙСКОЙ ФЕДЕРАЦИИ</w:t>
      </w:r>
    </w:p>
    <w:p w:rsidR="00F0011B" w:rsidRDefault="00F001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F0011B" w:rsidRDefault="00F001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F0011B" w:rsidRDefault="00F001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 сентября 2010 г. N 394</w:t>
      </w:r>
    </w:p>
    <w:p w:rsidR="00F0011B" w:rsidRDefault="00F001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F0011B" w:rsidRDefault="00F001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ПРИМЕРНОЙ ФОРМЫ ПЕРЕЧНЯ</w:t>
      </w:r>
    </w:p>
    <w:p w:rsidR="00F0011B" w:rsidRDefault="00F001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МЕРОПРИЯТИЙ ДЛЯ МНОГОКВАРТИРНОГО ДОМА (ГРУППЫ</w:t>
      </w:r>
    </w:p>
    <w:p w:rsidR="00F0011B" w:rsidRDefault="00F001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МНОГОКВАРТИРНЫХ ДОМОВ) КАК В ОТНОШЕНИИ ОБЩЕГО ИМУЩЕСТВА</w:t>
      </w:r>
    </w:p>
    <w:p w:rsidR="00F0011B" w:rsidRDefault="00F001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СОБСТВЕННИКОВ ПОМЕЩЕНИЙ В МНОГОКВАРТИРНОМ ДОМЕ,</w:t>
      </w:r>
    </w:p>
    <w:p w:rsidR="00F0011B" w:rsidRDefault="00F001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ТАК И В ОТНОШЕНИИ ПОМЕЩЕНИЙ В МНОГОКВАРТИРНОМ ДОМЕ,</w:t>
      </w:r>
    </w:p>
    <w:p w:rsidR="00F0011B" w:rsidRDefault="00F001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ПРОВЕДЕНИЕ КОТОРЫХ В БОЛЬШЕЙ СТЕПЕНИ СПОСОБСТВУЕТ</w:t>
      </w:r>
    </w:p>
    <w:p w:rsidR="00F0011B" w:rsidRDefault="00F001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ЭНЕРГОСБЕРЕЖЕНИЮ И ПОВЫШЕНИЮ ЭФФЕКТИВНОСТИ</w:t>
      </w:r>
    </w:p>
    <w:p w:rsidR="00F0011B" w:rsidRDefault="00F001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ИСПОЛЬЗОВАНИЯ ЭНЕРГЕТИЧЕСКИХ РЕСУРСОВ</w:t>
      </w:r>
    </w:p>
    <w:p w:rsidR="00F0011B" w:rsidRDefault="00F001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0011B" w:rsidRDefault="00F0011B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F0011B" w:rsidRDefault="00F001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КонсультантПлюс</w:t>
      </w:r>
      <w:proofErr w:type="spellEnd"/>
      <w:r>
        <w:rPr>
          <w:rFonts w:ascii="Calibri" w:hAnsi="Calibri" w:cs="Calibri"/>
        </w:rPr>
        <w:t>: примечание.</w:t>
      </w:r>
    </w:p>
    <w:p w:rsidR="00F0011B" w:rsidRDefault="00F001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5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РФ от 01.11.2013 N 819 образовано </w:t>
      </w:r>
      <w:hyperlink r:id="rId6" w:history="1">
        <w:r>
          <w:rPr>
            <w:rFonts w:ascii="Calibri" w:hAnsi="Calibri" w:cs="Calibri"/>
            <w:color w:val="0000FF"/>
          </w:rPr>
          <w:t>Министерство</w:t>
        </w:r>
      </w:hyperlink>
      <w:r>
        <w:rPr>
          <w:rFonts w:ascii="Calibri" w:hAnsi="Calibri" w:cs="Calibri"/>
        </w:rPr>
        <w:t xml:space="preserve"> строительства и жилищно-коммунального хозяйства Российской Федерации, к полномочиям которого отнесено </w:t>
      </w:r>
      <w:hyperlink r:id="rId7" w:history="1">
        <w:r>
          <w:rPr>
            <w:rFonts w:ascii="Calibri" w:hAnsi="Calibri" w:cs="Calibri"/>
            <w:color w:val="0000FF"/>
          </w:rPr>
          <w:t>утверждение</w:t>
        </w:r>
      </w:hyperlink>
      <w:r>
        <w:rPr>
          <w:rFonts w:ascii="Calibri" w:hAnsi="Calibri" w:cs="Calibri"/>
        </w:rPr>
        <w:t xml:space="preserve"> примерной формы перечня мероприятий, проведение которых способствует энергосбережению поставляемых в многоквартирный дом энергетических ресурсов и повышению энергетической эффективности их использования.</w:t>
      </w:r>
    </w:p>
    <w:p w:rsidR="00F0011B" w:rsidRDefault="00F0011B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F0011B" w:rsidRDefault="00F001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8" w:history="1">
        <w:r>
          <w:rPr>
            <w:rFonts w:ascii="Calibri" w:hAnsi="Calibri" w:cs="Calibri"/>
            <w:color w:val="0000FF"/>
          </w:rPr>
          <w:t>пунктом 5.2.7.7</w:t>
        </w:r>
      </w:hyperlink>
      <w:r>
        <w:rPr>
          <w:rFonts w:ascii="Calibri" w:hAnsi="Calibri" w:cs="Calibri"/>
        </w:rPr>
        <w:t xml:space="preserve"> Положения о Министерстве регионального развития Российской Федерации, утвержденного Постановлением Правительства Российской Федерации от 26 января 2005 г. N 40 (Собрание законодательства Российской Федерации, 2005, N 5, ст. 390; N 13, ст. 1169; 2006, N 6, ст. 712; N 18, ст. 2002; 2007, N 45, ст. 5488; 2008, N 22, ст. 2582; N 42, ст. 4825; N 46, ст. 5337; 2009, N 3, ст. 378; N 6, ст. 738; N 14, ст. 1669; N 38, ст. 4497; 2010, N 9, ст. 960; N 22, ст. 2776; N 25, 3190; N 26, ст. 3350; N 28, ст. 3702; N 31, ст. 4251), и во исполнение </w:t>
      </w:r>
      <w:hyperlink r:id="rId9" w:history="1">
        <w:r>
          <w:rPr>
            <w:rFonts w:ascii="Calibri" w:hAnsi="Calibri" w:cs="Calibri"/>
            <w:color w:val="0000FF"/>
          </w:rPr>
          <w:t>пункта 47</w:t>
        </w:r>
      </w:hyperlink>
      <w:r>
        <w:rPr>
          <w:rFonts w:ascii="Calibri" w:hAnsi="Calibri" w:cs="Calibri"/>
        </w:rPr>
        <w:t xml:space="preserve"> Плана мероприятий по энергосбережению и повышению энергетической эффективности в Российской Федерации, направленных на реализацию Федерального закона "Об энергосбережении и о повышении энергетической эффективности и о внесении изменений в отдельные законодательные акты Российской Федерации", утвержденного распоряжением Правительства Российской Федерации от 1 декабря 2009 г. N 1830-р (Собрание законодательства Российской Федерации, 2009, N 50, ст. 6114; 2010, N 18, ст. 2243), приказываю:</w:t>
      </w:r>
    </w:p>
    <w:p w:rsidR="00F0011B" w:rsidRDefault="00F001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прилагаемую Примерную </w:t>
      </w:r>
      <w:hyperlink w:anchor="Par43" w:history="1">
        <w:r>
          <w:rPr>
            <w:rFonts w:ascii="Calibri" w:hAnsi="Calibri" w:cs="Calibri"/>
            <w:color w:val="0000FF"/>
          </w:rPr>
          <w:t>форму</w:t>
        </w:r>
      </w:hyperlink>
      <w:r>
        <w:rPr>
          <w:rFonts w:ascii="Calibri" w:hAnsi="Calibri" w:cs="Calibri"/>
        </w:rPr>
        <w:t xml:space="preserve">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 (далее - примерная форма).</w:t>
      </w:r>
    </w:p>
    <w:p w:rsidR="00F0011B" w:rsidRDefault="00F001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Рекомендовать организациям, осуществляющим снабжение энергетическими ресурсами многоквартирных домов на основании публичных договоров, использовать утвержденную настоящим Приказом примерную </w:t>
      </w:r>
      <w:hyperlink w:anchor="Par43" w:history="1">
        <w:r>
          <w:rPr>
            <w:rFonts w:ascii="Calibri" w:hAnsi="Calibri" w:cs="Calibri"/>
            <w:color w:val="0000FF"/>
          </w:rPr>
          <w:t>форму</w:t>
        </w:r>
      </w:hyperlink>
      <w:r>
        <w:rPr>
          <w:rFonts w:ascii="Calibri" w:hAnsi="Calibri" w:cs="Calibri"/>
        </w:rPr>
        <w:t xml:space="preserve"> для подготовки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ресурсов, предлагаемого в соответствии с </w:t>
      </w:r>
      <w:hyperlink r:id="rId10" w:history="1">
        <w:r>
          <w:rPr>
            <w:rFonts w:ascii="Calibri" w:hAnsi="Calibri" w:cs="Calibri"/>
            <w:color w:val="0000FF"/>
          </w:rPr>
          <w:t>частью 5 статьи 12</w:t>
        </w:r>
      </w:hyperlink>
      <w:r>
        <w:rPr>
          <w:rFonts w:ascii="Calibri" w:hAnsi="Calibri" w:cs="Calibri"/>
        </w:rPr>
        <w:t xml:space="preserve"> Федерального закона от 23 ноября 2009 г. N 261-ФЗ "Об энергосбережении и о повышении энергетической эффективности и о внесении изменений в </w:t>
      </w:r>
      <w:r>
        <w:rPr>
          <w:rFonts w:ascii="Calibri" w:hAnsi="Calibri" w:cs="Calibri"/>
        </w:rPr>
        <w:lastRenderedPageBreak/>
        <w:t>отдельные законодательные акты Российской Федерации" (Собрание законодательства Российской Федерации, 2009, N 48, ст. 5711; 2010, N 19, ст. 2291).</w:t>
      </w:r>
    </w:p>
    <w:p w:rsidR="00F0011B" w:rsidRDefault="00F001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Департаменту жилищно-коммунального хозяйства (И.А. Булгакова) в течение 10 дней с момента издания направить настоящий Приказ на государственную регистрацию в Министерство юстиции Российской Федерации.</w:t>
      </w:r>
    </w:p>
    <w:p w:rsidR="00F0011B" w:rsidRDefault="00F001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Контроль исполнения настоящего Приказа возложить на заместителя Министра регионального развития Российской Федерации А.А. Попова.</w:t>
      </w:r>
    </w:p>
    <w:p w:rsidR="00F0011B" w:rsidRDefault="00F001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0011B" w:rsidRDefault="00F0011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F0011B" w:rsidRDefault="00F0011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В.Ф.БАСАРГИН</w:t>
      </w:r>
    </w:p>
    <w:p w:rsidR="00F0011B" w:rsidRDefault="00F001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0011B" w:rsidRDefault="00F001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0011B" w:rsidRDefault="00F001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0011B" w:rsidRDefault="00F001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0011B" w:rsidRDefault="00F001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0011B" w:rsidRDefault="00F0011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35"/>
      <w:bookmarkEnd w:id="1"/>
      <w:r>
        <w:rPr>
          <w:rFonts w:ascii="Calibri" w:hAnsi="Calibri" w:cs="Calibri"/>
        </w:rPr>
        <w:t>Утверждена</w:t>
      </w:r>
    </w:p>
    <w:p w:rsidR="00F0011B" w:rsidRDefault="00F0011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Приказом Министерства</w:t>
      </w:r>
    </w:p>
    <w:p w:rsidR="00F0011B" w:rsidRDefault="00F0011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регионального развития</w:t>
      </w:r>
    </w:p>
    <w:p w:rsidR="00F0011B" w:rsidRDefault="00F0011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F0011B" w:rsidRDefault="00F0011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02.09.2010 N 394</w:t>
      </w:r>
    </w:p>
    <w:p w:rsidR="00F0011B" w:rsidRDefault="00F0011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F0011B" w:rsidRDefault="00F0011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ПРИМЕРНАЯ ФОРМА</w:t>
      </w:r>
    </w:p>
    <w:p w:rsidR="00F0011B" w:rsidRDefault="00F0011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  <w:sectPr w:rsidR="00F0011B" w:rsidSect="008C3EC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0011B" w:rsidRDefault="00F001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0011B" w:rsidRDefault="00F0011B">
      <w:pPr>
        <w:pStyle w:val="ConsPlusNonformat"/>
        <w:jc w:val="both"/>
      </w:pPr>
      <w:bookmarkStart w:id="2" w:name="Par43"/>
      <w:bookmarkEnd w:id="2"/>
      <w:r>
        <w:t xml:space="preserve">                                 Перечень</w:t>
      </w:r>
    </w:p>
    <w:p w:rsidR="00F0011B" w:rsidRDefault="00F0011B">
      <w:pPr>
        <w:pStyle w:val="ConsPlusNonformat"/>
        <w:jc w:val="both"/>
      </w:pPr>
      <w:r>
        <w:t xml:space="preserve">               мероприятий для многоквартирного дома (группы</w:t>
      </w:r>
    </w:p>
    <w:p w:rsidR="00F0011B" w:rsidRDefault="00F0011B">
      <w:pPr>
        <w:pStyle w:val="ConsPlusNonformat"/>
        <w:jc w:val="both"/>
      </w:pPr>
      <w:r>
        <w:t xml:space="preserve">          многоквартирных домов) как в отношении общего имущества</w:t>
      </w:r>
    </w:p>
    <w:p w:rsidR="00F0011B" w:rsidRDefault="00F0011B">
      <w:pPr>
        <w:pStyle w:val="ConsPlusNonformat"/>
        <w:jc w:val="both"/>
      </w:pPr>
      <w:r>
        <w:t xml:space="preserve">     собственников помещений в многоквартирном доме, так и в отношении</w:t>
      </w:r>
    </w:p>
    <w:p w:rsidR="00F0011B" w:rsidRDefault="00F0011B">
      <w:pPr>
        <w:pStyle w:val="ConsPlusNonformat"/>
        <w:jc w:val="both"/>
      </w:pPr>
      <w:r>
        <w:t xml:space="preserve">      помещений в многоквартирном доме, проведение которых в большей</w:t>
      </w:r>
    </w:p>
    <w:p w:rsidR="00F0011B" w:rsidRDefault="00F0011B">
      <w:pPr>
        <w:pStyle w:val="ConsPlusNonformat"/>
        <w:jc w:val="both"/>
      </w:pPr>
      <w:r>
        <w:t xml:space="preserve">             степени способствует энергосбережению и повышению</w:t>
      </w:r>
    </w:p>
    <w:p w:rsidR="00F0011B" w:rsidRDefault="00F0011B">
      <w:pPr>
        <w:pStyle w:val="ConsPlusNonformat"/>
        <w:jc w:val="both"/>
      </w:pPr>
      <w:r>
        <w:t xml:space="preserve">                эффективности использования энергетических</w:t>
      </w:r>
    </w:p>
    <w:p w:rsidR="00F0011B" w:rsidRDefault="00F0011B">
      <w:pPr>
        <w:pStyle w:val="ConsPlusNonformat"/>
        <w:jc w:val="both"/>
      </w:pPr>
      <w:r>
        <w:t xml:space="preserve">                          ресурсов, предлагаемый</w:t>
      </w:r>
    </w:p>
    <w:p w:rsidR="00F0011B" w:rsidRDefault="00F0011B">
      <w:pPr>
        <w:pStyle w:val="ConsPlusNonformat"/>
        <w:jc w:val="both"/>
      </w:pPr>
      <w:r>
        <w:t>____________________ ______________________________________________________</w:t>
      </w:r>
    </w:p>
    <w:p w:rsidR="00F0011B" w:rsidRDefault="00F0011B">
      <w:pPr>
        <w:pStyle w:val="ConsPlusNonformat"/>
        <w:jc w:val="both"/>
      </w:pPr>
      <w:r>
        <w:t xml:space="preserve"> (дата </w:t>
      </w:r>
      <w:proofErr w:type="gramStart"/>
      <w:r>
        <w:t>предложения)  (</w:t>
      </w:r>
      <w:proofErr w:type="gramEnd"/>
      <w:r>
        <w:t xml:space="preserve">фирменное наименование </w:t>
      </w:r>
      <w:proofErr w:type="spellStart"/>
      <w:r>
        <w:t>ресурсоснабжающей</w:t>
      </w:r>
      <w:proofErr w:type="spellEnd"/>
      <w:r>
        <w:t xml:space="preserve"> организации)</w:t>
      </w:r>
    </w:p>
    <w:p w:rsidR="00F0011B" w:rsidRDefault="00F0011B">
      <w:pPr>
        <w:pStyle w:val="ConsPlusNonformat"/>
        <w:jc w:val="both"/>
      </w:pPr>
      <w:r>
        <w:t>для _______________________________________________________________________</w:t>
      </w:r>
    </w:p>
    <w:p w:rsidR="00F0011B" w:rsidRDefault="00F0011B">
      <w:pPr>
        <w:pStyle w:val="ConsPlusNonformat"/>
        <w:jc w:val="both"/>
      </w:pPr>
      <w:r>
        <w:t xml:space="preserve">      (адрес многоквартирного дома или тип группы многоквартирных домов)</w:t>
      </w:r>
    </w:p>
    <w:p w:rsidR="00F0011B" w:rsidRDefault="00F001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-1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48"/>
        <w:gridCol w:w="1836"/>
        <w:gridCol w:w="2700"/>
        <w:gridCol w:w="2160"/>
        <w:gridCol w:w="1620"/>
        <w:gridCol w:w="1512"/>
        <w:gridCol w:w="1728"/>
        <w:gridCol w:w="1728"/>
      </w:tblGrid>
      <w:tr w:rsidR="00F0011B">
        <w:trPr>
          <w:trHeight w:val="1620"/>
          <w:tblCellSpacing w:w="5" w:type="nil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N  </w:t>
            </w:r>
          </w:p>
        </w:tc>
        <w:tc>
          <w:tcPr>
            <w:tcW w:w="1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Наименование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мероприятия  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Цель мероприятия   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Применяемые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технологии,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оборудование и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материалы     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Возможные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исполнители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мероприятий </w:t>
            </w:r>
          </w:p>
        </w:tc>
        <w:tc>
          <w:tcPr>
            <w:tcW w:w="1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Источник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финансиро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-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вания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      </w:t>
            </w:r>
          </w:p>
        </w:tc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Характер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эксплуатации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после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реализации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мероприятия  </w:t>
            </w:r>
          </w:p>
        </w:tc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Влияние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стоимости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мероприятия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на месячную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плату за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содержание и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ремонт жилого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помещения, в %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(в 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 xml:space="preserve">рублях)  </w:t>
            </w:r>
            <w:proofErr w:type="gramEnd"/>
          </w:p>
        </w:tc>
      </w:tr>
      <w:tr w:rsidR="00F0011B">
        <w:trPr>
          <w:tblCellSpacing w:w="5" w:type="nil"/>
        </w:trPr>
        <w:tc>
          <w:tcPr>
            <w:tcW w:w="12204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I. Перечень основных мероприятий в отношении общего имущества в многоквартирном доме       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bookmarkStart w:id="3" w:name="Par67"/>
            <w:bookmarkEnd w:id="3"/>
          </w:p>
        </w:tc>
      </w:tr>
      <w:tr w:rsidR="00F0011B">
        <w:trPr>
          <w:tblCellSpacing w:w="5" w:type="nil"/>
        </w:trPr>
        <w:tc>
          <w:tcPr>
            <w:tcW w:w="12204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               Система отопления                                       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18"/>
                <w:szCs w:val="18"/>
              </w:rPr>
            </w:pPr>
            <w:bookmarkStart w:id="4" w:name="Par69"/>
            <w:bookmarkEnd w:id="4"/>
          </w:p>
        </w:tc>
      </w:tr>
      <w:tr w:rsidR="00F0011B">
        <w:trPr>
          <w:trHeight w:val="1260"/>
          <w:tblCellSpacing w:w="5" w:type="nil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1.</w:t>
            </w:r>
          </w:p>
        </w:tc>
        <w:tc>
          <w:tcPr>
            <w:tcW w:w="1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Установка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линейных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балансировочных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вентилей и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балансировка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системы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отопления      </w:t>
            </w:r>
          </w:p>
        </w:tc>
        <w:tc>
          <w:tcPr>
            <w:tcW w:w="2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1) Рациональное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использование тепловой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энергии;       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2) Экономия потребления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тепловой энергии в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системе отопления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Балансировочные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вентили, запорные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вентили,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воздухо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-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выпускные клапаны 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Управляющая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</w:t>
            </w:r>
          </w:p>
        </w:tc>
        <w:tc>
          <w:tcPr>
            <w:tcW w:w="1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плата за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содержание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 ремонт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жилого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помещения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Периодическая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регулировка,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ремонт    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F0011B">
        <w:trPr>
          <w:trHeight w:val="1080"/>
          <w:tblCellSpacing w:w="5" w:type="nil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2.</w:t>
            </w:r>
          </w:p>
        </w:tc>
        <w:tc>
          <w:tcPr>
            <w:tcW w:w="1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Промывка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трубопроводов и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стояков системы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отопления      </w:t>
            </w:r>
          </w:p>
        </w:tc>
        <w:tc>
          <w:tcPr>
            <w:tcW w:w="2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1) Рациональное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использование тепловой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энергии;       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2) Экономия потребления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тепловой энергии в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системе отопления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Промывочные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машины и реагенты 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Управляющая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</w:t>
            </w:r>
          </w:p>
        </w:tc>
        <w:tc>
          <w:tcPr>
            <w:tcW w:w="1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плата за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содержание и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ремонт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жилого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помещения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Периодический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осмотр, ремонт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F0011B">
        <w:trPr>
          <w:trHeight w:val="1620"/>
          <w:tblCellSpacing w:w="5" w:type="nil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  3.</w:t>
            </w:r>
          </w:p>
        </w:tc>
        <w:tc>
          <w:tcPr>
            <w:tcW w:w="1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Ремонт изоляции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трубопроводов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системы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отопления в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подвальных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помещениях с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применением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энергоэффектив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ных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материалов </w:t>
            </w:r>
          </w:p>
        </w:tc>
        <w:tc>
          <w:tcPr>
            <w:tcW w:w="2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1) Рациональное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использование тепловой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энергии;       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2) Экономия потребления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тепловой энергии в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системе отопления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Современные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теплоизоляционные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материалы в виде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скорлуп и 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цилиндров         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Управляющая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</w:t>
            </w:r>
          </w:p>
        </w:tc>
        <w:tc>
          <w:tcPr>
            <w:tcW w:w="1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плата за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содержание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 ремонт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жилого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помещения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Периодический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осмотр, ремонт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F0011B">
        <w:trPr>
          <w:trHeight w:val="1080"/>
          <w:tblCellSpacing w:w="5" w:type="nil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4.</w:t>
            </w:r>
          </w:p>
        </w:tc>
        <w:tc>
          <w:tcPr>
            <w:tcW w:w="1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Установка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коллективного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(общедомового)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прибора учета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тепловой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энергии        </w:t>
            </w:r>
          </w:p>
        </w:tc>
        <w:tc>
          <w:tcPr>
            <w:tcW w:w="2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Учет тепловой энергии,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потребленной в 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многоквартирном доме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Прибор учета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тепловой энергии,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внесенный в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государственный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реестр средств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измерений         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Управляющая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</w:t>
            </w:r>
          </w:p>
        </w:tc>
        <w:tc>
          <w:tcPr>
            <w:tcW w:w="1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плата за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содержание и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ремонт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жилого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помещения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Периодический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осмотр,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поверка,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ремонт    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F0011B">
        <w:trPr>
          <w:tblCellSpacing w:w="5" w:type="nil"/>
        </w:trPr>
        <w:tc>
          <w:tcPr>
            <w:tcW w:w="12204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       Система горячего водоснабжения                                  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18"/>
                <w:szCs w:val="18"/>
              </w:rPr>
            </w:pPr>
            <w:bookmarkStart w:id="5" w:name="Par103"/>
            <w:bookmarkEnd w:id="5"/>
          </w:p>
        </w:tc>
      </w:tr>
      <w:tr w:rsidR="00F0011B">
        <w:trPr>
          <w:trHeight w:val="1620"/>
          <w:tblCellSpacing w:w="5" w:type="nil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5.</w:t>
            </w:r>
          </w:p>
        </w:tc>
        <w:tc>
          <w:tcPr>
            <w:tcW w:w="1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Ремонт изоляции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теплообменников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и трубопроводов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системы ГВС в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подвальных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помещениях с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применением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энергоэффектив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ных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материалов </w:t>
            </w:r>
          </w:p>
        </w:tc>
        <w:tc>
          <w:tcPr>
            <w:tcW w:w="2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1) Рациональное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использование тепловой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энергии;       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2) Экономия потребления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тепловой энергии и воды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системе ГВС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Современные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теплоизоляционные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материалы в виде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скорлуп и 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цилиндров         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Управляющая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</w:t>
            </w:r>
          </w:p>
        </w:tc>
        <w:tc>
          <w:tcPr>
            <w:tcW w:w="1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плата за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содержание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 ремонт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жилого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помещения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Периодический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осмотр, ремонт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F0011B">
        <w:trPr>
          <w:trHeight w:val="1080"/>
          <w:tblCellSpacing w:w="5" w:type="nil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6.</w:t>
            </w:r>
          </w:p>
        </w:tc>
        <w:tc>
          <w:tcPr>
            <w:tcW w:w="1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Установка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коллективного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(общедомового)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прибора учета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горячей воды   </w:t>
            </w:r>
          </w:p>
        </w:tc>
        <w:tc>
          <w:tcPr>
            <w:tcW w:w="2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Учет горячей воды,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потребленной в 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многоквартирном доме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Прибор учета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горячей воды,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внесенный в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государственный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реестр средств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измерений         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Управляющая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</w:t>
            </w:r>
          </w:p>
        </w:tc>
        <w:tc>
          <w:tcPr>
            <w:tcW w:w="1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плата за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содержание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 ремонт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жилого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помещения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Периодический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осмотр,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поверка,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ремонт    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F0011B">
        <w:trPr>
          <w:trHeight w:val="1080"/>
          <w:tblCellSpacing w:w="5" w:type="nil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7.</w:t>
            </w:r>
          </w:p>
        </w:tc>
        <w:tc>
          <w:tcPr>
            <w:tcW w:w="1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Установка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индивидуального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прибора учета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горячей воды   </w:t>
            </w:r>
          </w:p>
        </w:tc>
        <w:tc>
          <w:tcPr>
            <w:tcW w:w="2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Учет горячей воды,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потребленной в жилом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или нежилом помещении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многоквартирном доме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Прибор учета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горячей воды,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внесенный в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государственный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реестр средств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измерений         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Специализиро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ванная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</w:t>
            </w:r>
          </w:p>
        </w:tc>
        <w:tc>
          <w:tcPr>
            <w:tcW w:w="1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плата по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гражданско-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правовому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договору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Периодический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осмотр,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поверка,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ремонт    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F0011B">
        <w:trPr>
          <w:tblCellSpacing w:w="5" w:type="nil"/>
        </w:trPr>
        <w:tc>
          <w:tcPr>
            <w:tcW w:w="12204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          Система электроснабжения                                     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18"/>
                <w:szCs w:val="18"/>
              </w:rPr>
            </w:pPr>
            <w:bookmarkStart w:id="6" w:name="Par129"/>
            <w:bookmarkEnd w:id="6"/>
          </w:p>
        </w:tc>
      </w:tr>
      <w:tr w:rsidR="00F0011B">
        <w:trPr>
          <w:trHeight w:val="1080"/>
          <w:tblCellSpacing w:w="5" w:type="nil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  8.</w:t>
            </w:r>
          </w:p>
        </w:tc>
        <w:tc>
          <w:tcPr>
            <w:tcW w:w="1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Замена ламп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накаливания в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местах общего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пользования на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энергоэффектив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ные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лампы      </w:t>
            </w:r>
          </w:p>
        </w:tc>
        <w:tc>
          <w:tcPr>
            <w:tcW w:w="2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1) Экономия    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электроэнергии;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2) Улучшение качества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освещения  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Люминесцентные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лампы,    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светодиодные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лампы             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Управляющая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</w:t>
            </w:r>
          </w:p>
        </w:tc>
        <w:tc>
          <w:tcPr>
            <w:tcW w:w="1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плата за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содержание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 ремонт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жилого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помещения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Периодический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осмотр,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протирка  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F0011B">
        <w:trPr>
          <w:trHeight w:val="1080"/>
          <w:tblCellSpacing w:w="5" w:type="nil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9.</w:t>
            </w:r>
          </w:p>
        </w:tc>
        <w:tc>
          <w:tcPr>
            <w:tcW w:w="1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Установка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коллективного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(общедомового)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прибора учета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электрической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энергии        </w:t>
            </w:r>
          </w:p>
        </w:tc>
        <w:tc>
          <w:tcPr>
            <w:tcW w:w="2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Учет электрической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энергии, потребленной в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многоквартирном доме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Прибор учета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электрической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энергии, внесенный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государственный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реестр средств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измерений         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Управляющая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</w:t>
            </w:r>
          </w:p>
        </w:tc>
        <w:tc>
          <w:tcPr>
            <w:tcW w:w="1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плата за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содержание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 ремонт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жилого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помещения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Периодический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осмотр,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поверка,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ремонт    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F0011B">
        <w:trPr>
          <w:trHeight w:val="1080"/>
          <w:tblCellSpacing w:w="5" w:type="nil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10.</w:t>
            </w:r>
          </w:p>
        </w:tc>
        <w:tc>
          <w:tcPr>
            <w:tcW w:w="1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Установка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индивидуального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прибора учета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электрической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энергии        </w:t>
            </w:r>
          </w:p>
        </w:tc>
        <w:tc>
          <w:tcPr>
            <w:tcW w:w="2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Учет электрической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энергии, потребленной в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жилом или нежилом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помещении в    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многоквартирном доме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Прибор учета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электрической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энергии, внесенный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государственный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реестр средств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измерений         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Специализиро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ванная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</w:t>
            </w:r>
          </w:p>
        </w:tc>
        <w:tc>
          <w:tcPr>
            <w:tcW w:w="1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плата по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гражданско-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правовому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договору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Периодический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осмотр,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поверка,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ремонт    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bookmarkStart w:id="7" w:name="Par145"/>
            <w:bookmarkEnd w:id="7"/>
          </w:p>
        </w:tc>
      </w:tr>
      <w:tr w:rsidR="00F0011B">
        <w:trPr>
          <w:tblCellSpacing w:w="5" w:type="nil"/>
        </w:trPr>
        <w:tc>
          <w:tcPr>
            <w:tcW w:w="12204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        Дверные и оконные конструкции                                  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18"/>
                <w:szCs w:val="18"/>
              </w:rPr>
            </w:pPr>
            <w:bookmarkStart w:id="8" w:name="Par152"/>
            <w:bookmarkEnd w:id="8"/>
          </w:p>
        </w:tc>
      </w:tr>
      <w:tr w:rsidR="00F0011B">
        <w:trPr>
          <w:trHeight w:val="1800"/>
          <w:tblCellSpacing w:w="5" w:type="nil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11.</w:t>
            </w:r>
          </w:p>
        </w:tc>
        <w:tc>
          <w:tcPr>
            <w:tcW w:w="1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Заделка,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уплотнение и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утепление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дверных блоков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 входе в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подъезды и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обеспечение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автоматического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закрывания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дверей         </w:t>
            </w:r>
          </w:p>
        </w:tc>
        <w:tc>
          <w:tcPr>
            <w:tcW w:w="2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1) Снижение утечек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тепла через двери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подъездов;     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2) Рациональное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использование тепловой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энергии;       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3) Усиление    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безопасности жителей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Двери с   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теплоизоляцией,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прокладки,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полиуретановая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пена,     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автоматические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дверные доводчики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 др.             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Управляющая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</w:t>
            </w:r>
          </w:p>
        </w:tc>
        <w:tc>
          <w:tcPr>
            <w:tcW w:w="1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плата за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содержание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 ремонт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жилого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помещения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Периодический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осмотр, ремонт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bookmarkStart w:id="9" w:name="Par154"/>
            <w:bookmarkEnd w:id="9"/>
          </w:p>
        </w:tc>
      </w:tr>
      <w:tr w:rsidR="00F0011B">
        <w:trPr>
          <w:trHeight w:val="1080"/>
          <w:tblCellSpacing w:w="5" w:type="nil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12.</w:t>
            </w:r>
          </w:p>
        </w:tc>
        <w:tc>
          <w:tcPr>
            <w:tcW w:w="1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Установка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дверей и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заслонок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проемах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подвальных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помещений      </w:t>
            </w:r>
          </w:p>
        </w:tc>
        <w:tc>
          <w:tcPr>
            <w:tcW w:w="2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1) Снижение утечек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тепла через подвальные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проемы;        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2) Рациональное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использование тепловой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энергии    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Двери, дверки и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заслонки с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теплоизоляцией    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Управляющая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</w:t>
            </w:r>
          </w:p>
        </w:tc>
        <w:tc>
          <w:tcPr>
            <w:tcW w:w="1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плата за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содержание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 ремонт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жилого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помещения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Периодический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осмотр, ремонт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F0011B">
        <w:trPr>
          <w:trHeight w:val="1080"/>
          <w:tblCellSpacing w:w="5" w:type="nil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13.</w:t>
            </w:r>
          </w:p>
        </w:tc>
        <w:tc>
          <w:tcPr>
            <w:tcW w:w="1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Установка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дверей и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заслонок в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проемах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чердачных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помещений      </w:t>
            </w:r>
          </w:p>
        </w:tc>
        <w:tc>
          <w:tcPr>
            <w:tcW w:w="2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1) Снижение утечек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тепла через проемы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чердаков;      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2) Рациональное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использование тепловой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энергии    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Двери, дверки и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заслонки с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теплоизоляцией,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воздушные 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заслонки          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Управляющая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</w:t>
            </w:r>
          </w:p>
        </w:tc>
        <w:tc>
          <w:tcPr>
            <w:tcW w:w="1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плата за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содержание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 ремонт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жилого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помещения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Периодический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осмотр, ремонт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F0011B">
        <w:trPr>
          <w:trHeight w:val="1080"/>
          <w:tblCellSpacing w:w="5" w:type="nil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 14.</w:t>
            </w:r>
          </w:p>
        </w:tc>
        <w:tc>
          <w:tcPr>
            <w:tcW w:w="1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Заделка и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уплотнение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оконных блоков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подъездах    </w:t>
            </w:r>
          </w:p>
        </w:tc>
        <w:tc>
          <w:tcPr>
            <w:tcW w:w="2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1) Снижение    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инфильтрации через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оконные блоки; 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2) Рациональное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использование тепловой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энергии    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Прокладки,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полиуретановая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пена и др.        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Управляющая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</w:t>
            </w:r>
          </w:p>
        </w:tc>
        <w:tc>
          <w:tcPr>
            <w:tcW w:w="1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плата за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содержание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 ремонт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жилого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помещения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Периодический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осмотр, ремонт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F0011B">
        <w:trPr>
          <w:tblCellSpacing w:w="5" w:type="nil"/>
        </w:trPr>
        <w:tc>
          <w:tcPr>
            <w:tcW w:w="12204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II. Перечень дополнительных мероприятий в отношении общего имущества в многоквартирном доме   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bookmarkStart w:id="10" w:name="Par186"/>
            <w:bookmarkEnd w:id="10"/>
          </w:p>
        </w:tc>
      </w:tr>
      <w:tr w:rsidR="00F0011B">
        <w:trPr>
          <w:tblCellSpacing w:w="5" w:type="nil"/>
        </w:trPr>
        <w:tc>
          <w:tcPr>
            <w:tcW w:w="12204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              Система отопления                                        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18"/>
                <w:szCs w:val="18"/>
              </w:rPr>
            </w:pPr>
            <w:bookmarkStart w:id="11" w:name="Par188"/>
            <w:bookmarkEnd w:id="11"/>
          </w:p>
        </w:tc>
      </w:tr>
      <w:tr w:rsidR="00F0011B">
        <w:trPr>
          <w:trHeight w:val="3060"/>
          <w:tblCellSpacing w:w="5" w:type="nil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15.</w:t>
            </w:r>
          </w:p>
        </w:tc>
        <w:tc>
          <w:tcPr>
            <w:tcW w:w="1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Модернизация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ИТП с  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установкой и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настройкой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аппаратуры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автоматического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управления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параметрами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воды в системе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отопления в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зависимости от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температуры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наружного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воздуха        </w:t>
            </w:r>
          </w:p>
        </w:tc>
        <w:tc>
          <w:tcPr>
            <w:tcW w:w="2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1) Автоматическое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регулирование  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параметров в системе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отопления;     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2) Рациональное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использование тепловой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энергии;       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3) Экономия потребления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тепловой энергии в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системе отопления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Оборудование для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автоматического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регулирования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расхода,  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температуры и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давления воды в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системе отопления,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насосы,   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контроллеры,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регулирующие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клапаны с 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приводом, датчики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температуры воды и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температуры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наружного воздуха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 др.             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Энергосервис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ная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организа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ция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         </w:t>
            </w:r>
          </w:p>
        </w:tc>
        <w:tc>
          <w:tcPr>
            <w:tcW w:w="1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плата за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содержание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 ремонт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жилого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помещения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Периодическое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техническое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обслуживание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оборудования,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настройка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автоматики,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ремонт    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F0011B">
        <w:trPr>
          <w:trHeight w:val="3420"/>
          <w:tblCellSpacing w:w="5" w:type="nil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 16.</w:t>
            </w:r>
          </w:p>
        </w:tc>
        <w:tc>
          <w:tcPr>
            <w:tcW w:w="1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Модернизация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ИТП с  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установкой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теплообменника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отопления и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аппаратуры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управления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отоплением     </w:t>
            </w:r>
          </w:p>
        </w:tc>
        <w:tc>
          <w:tcPr>
            <w:tcW w:w="2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1) Обеспечение качества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воды в системе 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отопления;     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2) Автоматическое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регулирование  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параметров воды в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системе отопления;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3) Продление срока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службы оборудования и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трубопроводов системы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отопления;     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4) Рациональное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использование тепловой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энергии;       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5) Экономия потребления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тепловой энергии в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системе        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отопления  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Пластинчатый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теплообменник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отопления и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оборудование для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автоматического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регулирования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расхода,  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температуры и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давления в системе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отопления, в том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числе насосы,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контроллеры,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регулирующие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клапаны с 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приводом, датчики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температуры воды и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температуры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наружного воздуха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 др.             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Энергосервис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ная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организа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ция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         </w:t>
            </w:r>
          </w:p>
        </w:tc>
        <w:tc>
          <w:tcPr>
            <w:tcW w:w="1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плата за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содержание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 ремонт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жилого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помещения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Периодическое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техническое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обслуживание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оборудования,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настройка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автоматики,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ремонт    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bookmarkStart w:id="12" w:name="Par208"/>
            <w:bookmarkEnd w:id="12"/>
          </w:p>
        </w:tc>
      </w:tr>
      <w:tr w:rsidR="00F0011B">
        <w:trPr>
          <w:trHeight w:val="2340"/>
          <w:tblCellSpacing w:w="5" w:type="nil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17.</w:t>
            </w:r>
          </w:p>
        </w:tc>
        <w:tc>
          <w:tcPr>
            <w:tcW w:w="1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Модернизация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трубопроводов и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арматуры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системы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отопления      </w:t>
            </w:r>
          </w:p>
        </w:tc>
        <w:tc>
          <w:tcPr>
            <w:tcW w:w="2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1) Увеличение срока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эксплуатации   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трубопроводов; 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2) Снижение утечек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воды;          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3) Снижение числа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аварий;        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4) Рациональное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использование тепловой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энергии;       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5) Экономия потребления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тепловой энергии в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системе отопления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Современные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предизолированные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трубопроводы,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арматура          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Управляющая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</w:t>
            </w:r>
          </w:p>
        </w:tc>
        <w:tc>
          <w:tcPr>
            <w:tcW w:w="1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плата за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содержание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 ремонт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жилого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помещения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Периодический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осмотр, ремонт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bookmarkStart w:id="13" w:name="Par228"/>
            <w:bookmarkEnd w:id="13"/>
          </w:p>
        </w:tc>
      </w:tr>
      <w:tr w:rsidR="00F0011B">
        <w:trPr>
          <w:trHeight w:val="1080"/>
          <w:tblCellSpacing w:w="5" w:type="nil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18.</w:t>
            </w:r>
          </w:p>
        </w:tc>
        <w:tc>
          <w:tcPr>
            <w:tcW w:w="1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Установка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термостатичес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-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ких вентилей на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радиаторах     </w:t>
            </w:r>
          </w:p>
        </w:tc>
        <w:tc>
          <w:tcPr>
            <w:tcW w:w="2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1) Повышение   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температурного 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комфорта в помещениях;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2) Экономия тепловой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энергии в системе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отопления  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Термостатические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радиаторные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вентили           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Управляющая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</w:t>
            </w:r>
          </w:p>
        </w:tc>
        <w:tc>
          <w:tcPr>
            <w:tcW w:w="1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плата за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содержание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 ремонт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жилого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помещения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Периодическая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регулировка,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ремонт    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F0011B">
        <w:trPr>
          <w:trHeight w:val="1620"/>
          <w:tblCellSpacing w:w="5" w:type="nil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 19.</w:t>
            </w:r>
          </w:p>
        </w:tc>
        <w:tc>
          <w:tcPr>
            <w:tcW w:w="1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Установка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запорных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вентилей на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радиаторах     </w:t>
            </w:r>
          </w:p>
        </w:tc>
        <w:tc>
          <w:tcPr>
            <w:tcW w:w="2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1) Поддержание 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температурного режима в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помещениях (устранение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переторов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);    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2) Экономия тепловой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энергии в системе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отопления;     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3) Упрочение   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эксплуатации радиаторов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Шаровые запорные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радиаторные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вентили           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Управляющая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</w:t>
            </w:r>
          </w:p>
        </w:tc>
        <w:tc>
          <w:tcPr>
            <w:tcW w:w="1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плата за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содержание и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ремонт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жилого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помещения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Периодическая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регулировка,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ремонт    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F0011B">
        <w:trPr>
          <w:trHeight w:val="1260"/>
          <w:tblCellSpacing w:w="5" w:type="nil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20.</w:t>
            </w:r>
          </w:p>
        </w:tc>
        <w:tc>
          <w:tcPr>
            <w:tcW w:w="1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Установка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тепловых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насосов для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системы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отопления и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кондиционирова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ния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           </w:t>
            </w:r>
          </w:p>
        </w:tc>
        <w:tc>
          <w:tcPr>
            <w:tcW w:w="2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Экономия тепловой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энергии    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Тепловые насосы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для системы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отопления и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кондиционирования 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Управляющая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</w:t>
            </w:r>
          </w:p>
        </w:tc>
        <w:tc>
          <w:tcPr>
            <w:tcW w:w="1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плата за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содержание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 ремонт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жилого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помещения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Периодический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осмотр,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настройка,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ремонт    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F0011B">
        <w:trPr>
          <w:tblCellSpacing w:w="5" w:type="nil"/>
        </w:trPr>
        <w:tc>
          <w:tcPr>
            <w:tcW w:w="12204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       Система горячего водоснабжения                                  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18"/>
                <w:szCs w:val="18"/>
              </w:rPr>
            </w:pPr>
            <w:bookmarkStart w:id="14" w:name="Par267"/>
            <w:bookmarkEnd w:id="14"/>
          </w:p>
        </w:tc>
      </w:tr>
      <w:tr w:rsidR="00F0011B">
        <w:trPr>
          <w:trHeight w:val="1260"/>
          <w:tblCellSpacing w:w="5" w:type="nil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21.</w:t>
            </w:r>
          </w:p>
        </w:tc>
        <w:tc>
          <w:tcPr>
            <w:tcW w:w="1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Обеспечение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рециркуляции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воды в системе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ГВС            </w:t>
            </w:r>
          </w:p>
        </w:tc>
        <w:tc>
          <w:tcPr>
            <w:tcW w:w="2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1) Рациональное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использование тепловой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энергии и воды;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2) Экономия потребления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тепловой энергии и воды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системе ГВС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Циркуляционный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насос, автоматика,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трубопроводы      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Управляющая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</w:t>
            </w:r>
          </w:p>
        </w:tc>
        <w:tc>
          <w:tcPr>
            <w:tcW w:w="1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плата за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содержание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 ремонт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жилого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помещения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Периодическое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техническое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обслуживание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оборудования,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настройка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автоматики,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ремонт    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F0011B">
        <w:trPr>
          <w:trHeight w:val="1980"/>
          <w:tblCellSpacing w:w="5" w:type="nil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22.</w:t>
            </w:r>
          </w:p>
        </w:tc>
        <w:tc>
          <w:tcPr>
            <w:tcW w:w="1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Модернизация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ИТП с  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установкой и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настройкой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аппаратуры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автоматического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управления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параметрами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воды в системе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ГВС            </w:t>
            </w:r>
          </w:p>
        </w:tc>
        <w:tc>
          <w:tcPr>
            <w:tcW w:w="2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1) Автоматическое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регулирование  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параметров в системе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ГВС;           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2) Рациональное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использование тепловой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энергии;       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3) Экономия    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потребления тепловой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энергии и воды в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системе ГВС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Оборудование для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автоматического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регулирования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температуры в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системе ГВС,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включая   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контроллер,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регулирующий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клапан с приводом,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датчик температуры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горячей воды и др.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Энергосервис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ная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организа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ция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         </w:t>
            </w:r>
          </w:p>
        </w:tc>
        <w:tc>
          <w:tcPr>
            <w:tcW w:w="1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плата за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содержание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 ремонт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жилого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помещения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Периодическое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техническое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обслуживание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оборудования,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настройка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автоматики,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ремонт    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F0011B">
        <w:trPr>
          <w:trHeight w:val="2340"/>
          <w:tblCellSpacing w:w="5" w:type="nil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 23.</w:t>
            </w:r>
          </w:p>
        </w:tc>
        <w:tc>
          <w:tcPr>
            <w:tcW w:w="1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Модернизация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ИТП с заменой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теплообменника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ГВС и  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установкой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аппаратуры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управления ГВС </w:t>
            </w:r>
          </w:p>
        </w:tc>
        <w:tc>
          <w:tcPr>
            <w:tcW w:w="2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1) Автоматическое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регулирование  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параметров в системе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ГВС;           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2) Рациональное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использование тепловой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энергии;       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3) Экономия потребления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тепловой энергии и воды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системе ГВС; 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4) Улучшение условий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эксплуатации и снижение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аварийности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Пластинчатый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теплообменник ГВС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и оборудование для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автоматического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регулирования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температуры в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системе ГВС,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включая   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контроллер,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регулирующий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клапан с приводом,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датчик температуры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горячей воды и др.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Энергосервис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ная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организа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ция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         </w:t>
            </w:r>
          </w:p>
        </w:tc>
        <w:tc>
          <w:tcPr>
            <w:tcW w:w="1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плата за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содержание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 ремонт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жилого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помещения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Периодическое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техническое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обслуживание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оборудования,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настройка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автоматики,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ремонт    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F0011B">
        <w:trPr>
          <w:trHeight w:val="2340"/>
          <w:tblCellSpacing w:w="5" w:type="nil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24.</w:t>
            </w:r>
          </w:p>
        </w:tc>
        <w:tc>
          <w:tcPr>
            <w:tcW w:w="1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Модернизация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трубопроводов и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арматуры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системы ГВС    </w:t>
            </w:r>
          </w:p>
        </w:tc>
        <w:tc>
          <w:tcPr>
            <w:tcW w:w="2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1) Увеличение срока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эксплуатации   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трубопроводов; 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2) Снижение утечек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воды;          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3) Снижение числа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аварий;        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4) Рациональное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использование тепловой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энергии и воды;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5) Экономия потребления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тепловой энергии и воды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системе ГВС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Современные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пластиковые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трубопроводы,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арматура          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Управляющая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</w:t>
            </w:r>
          </w:p>
        </w:tc>
        <w:tc>
          <w:tcPr>
            <w:tcW w:w="1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плата за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содержание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 ремонт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жилого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помещения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Периодический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осмотр, ремонт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F0011B">
        <w:trPr>
          <w:tblCellSpacing w:w="5" w:type="nil"/>
        </w:trPr>
        <w:tc>
          <w:tcPr>
            <w:tcW w:w="12204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       Система холодного водоснабжения                                 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18"/>
                <w:szCs w:val="18"/>
              </w:rPr>
            </w:pPr>
            <w:bookmarkStart w:id="15" w:name="Par317"/>
            <w:bookmarkEnd w:id="15"/>
          </w:p>
        </w:tc>
      </w:tr>
      <w:tr w:rsidR="00F0011B">
        <w:trPr>
          <w:trHeight w:val="1980"/>
          <w:tblCellSpacing w:w="5" w:type="nil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25.</w:t>
            </w:r>
          </w:p>
        </w:tc>
        <w:tc>
          <w:tcPr>
            <w:tcW w:w="1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Модернизация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трубопроводов и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арматуры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системы ХВС    </w:t>
            </w:r>
          </w:p>
        </w:tc>
        <w:tc>
          <w:tcPr>
            <w:tcW w:w="2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1) Увеличение срока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эксплуатации   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трубопроводов; 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2) Снижение утечек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воды;          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3) Снижение числа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аварий;        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4) Рациональное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использование воды;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5) Экономия потребления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воды в системе ХВС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Современные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пластиковые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трубопроводы,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арматура          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Управляющая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</w:t>
            </w:r>
          </w:p>
        </w:tc>
        <w:tc>
          <w:tcPr>
            <w:tcW w:w="1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плата за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содержание и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ремонт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жилого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помещения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Периодический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осмотр, ремонт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F0011B">
        <w:trPr>
          <w:tblCellSpacing w:w="5" w:type="nil"/>
        </w:trPr>
        <w:tc>
          <w:tcPr>
            <w:tcW w:w="12204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          Система электроснабжения                                     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18"/>
                <w:szCs w:val="18"/>
              </w:rPr>
            </w:pPr>
            <w:bookmarkStart w:id="16" w:name="Par331"/>
            <w:bookmarkEnd w:id="16"/>
          </w:p>
        </w:tc>
      </w:tr>
      <w:tr w:rsidR="00F0011B">
        <w:trPr>
          <w:trHeight w:val="1440"/>
          <w:tblCellSpacing w:w="5" w:type="nil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 26.</w:t>
            </w:r>
          </w:p>
        </w:tc>
        <w:tc>
          <w:tcPr>
            <w:tcW w:w="1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Установка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оборудования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для    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автоматического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освещения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помещений в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местах общего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пользования    </w:t>
            </w:r>
          </w:p>
        </w:tc>
        <w:tc>
          <w:tcPr>
            <w:tcW w:w="2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1) Автоматическое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регулирование  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освещенности;  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2) Экономия    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электроэнергии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Датчики   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освещенности,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датчики движения  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Управляющая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</w:t>
            </w:r>
          </w:p>
        </w:tc>
        <w:tc>
          <w:tcPr>
            <w:tcW w:w="1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плата за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содержание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 ремонт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жилого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помещения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Периодический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осмотр,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настройка,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ремонт    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F0011B">
        <w:trPr>
          <w:trHeight w:val="1080"/>
          <w:tblCellSpacing w:w="5" w:type="nil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27.</w:t>
            </w:r>
          </w:p>
        </w:tc>
        <w:tc>
          <w:tcPr>
            <w:tcW w:w="1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Модернизация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электродвигате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лей или замена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 более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энергоэффектив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ные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           </w:t>
            </w:r>
          </w:p>
        </w:tc>
        <w:tc>
          <w:tcPr>
            <w:tcW w:w="2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1) Более точное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регулирование  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параметров в системе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отопления, ГВС и ХВС;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2) Экономия    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электроэнергии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Трехскоростные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электродвигатели;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электродвигатели с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переменной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скоростью вращения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Управляющая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</w:t>
            </w:r>
          </w:p>
        </w:tc>
        <w:tc>
          <w:tcPr>
            <w:tcW w:w="1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плата за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содержание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 ремонт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жилого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помещения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Периодический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осмотр,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настройка,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ремонт    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F0011B">
        <w:trPr>
          <w:trHeight w:val="1080"/>
          <w:tblCellSpacing w:w="5" w:type="nil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28.</w:t>
            </w:r>
          </w:p>
        </w:tc>
        <w:tc>
          <w:tcPr>
            <w:tcW w:w="1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Установка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частотно-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регулируемых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приводов в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лифтовом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хозяйстве      </w:t>
            </w:r>
          </w:p>
        </w:tc>
        <w:tc>
          <w:tcPr>
            <w:tcW w:w="2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Экономия       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электроэнергии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частотно- 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регулируемых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приводов          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Управляющая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</w:t>
            </w:r>
          </w:p>
        </w:tc>
        <w:tc>
          <w:tcPr>
            <w:tcW w:w="1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плата за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содержание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 ремонт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жилого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помещения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Периодический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осмотр,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настройка,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ремонт    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F0011B">
        <w:trPr>
          <w:trHeight w:val="1620"/>
          <w:tblCellSpacing w:w="5" w:type="nil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29.</w:t>
            </w:r>
          </w:p>
        </w:tc>
        <w:tc>
          <w:tcPr>
            <w:tcW w:w="1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Установка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автоматических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систем 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включения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(выключения)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внутридомового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освещения,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реагирующих на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движение (звук)</w:t>
            </w:r>
          </w:p>
        </w:tc>
        <w:tc>
          <w:tcPr>
            <w:tcW w:w="2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Экономия       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электроэнергии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Автоматические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системы включения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(выключения)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внутридомового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освещения,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реагирующие на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движение (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 xml:space="preserve">звук)   </w:t>
            </w:r>
            <w:proofErr w:type="gramEnd"/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Управляющая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</w:t>
            </w:r>
          </w:p>
        </w:tc>
        <w:tc>
          <w:tcPr>
            <w:tcW w:w="1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плата за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содержание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 ремонт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жилого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помещения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Периодический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осмотр,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настройка,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ремонт    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F0011B">
        <w:trPr>
          <w:tblCellSpacing w:w="5" w:type="nil"/>
        </w:trPr>
        <w:tc>
          <w:tcPr>
            <w:tcW w:w="12204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        Дверные и оконные конструкции                                  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18"/>
                <w:szCs w:val="18"/>
              </w:rPr>
            </w:pPr>
            <w:bookmarkStart w:id="17" w:name="Par366"/>
            <w:bookmarkEnd w:id="17"/>
          </w:p>
        </w:tc>
      </w:tr>
      <w:tr w:rsidR="00F0011B">
        <w:trPr>
          <w:trHeight w:val="1080"/>
          <w:tblCellSpacing w:w="5" w:type="nil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30.</w:t>
            </w:r>
          </w:p>
        </w:tc>
        <w:tc>
          <w:tcPr>
            <w:tcW w:w="1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Установка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теплоотражающих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пленок на окна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подъездах    </w:t>
            </w:r>
          </w:p>
        </w:tc>
        <w:tc>
          <w:tcPr>
            <w:tcW w:w="2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1) Снижение потерь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лучистой энергии через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окна;          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2) Рациональное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использование тепловой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энергии    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Теплоотражающая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пленка            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Управляющая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</w:t>
            </w:r>
          </w:p>
        </w:tc>
        <w:tc>
          <w:tcPr>
            <w:tcW w:w="1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плата за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содержание и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ремонт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жилого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помещения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Периодический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осмотр, ремонт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F0011B">
        <w:trPr>
          <w:trHeight w:val="1080"/>
          <w:tblCellSpacing w:w="5" w:type="nil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 31.</w:t>
            </w:r>
          </w:p>
        </w:tc>
        <w:tc>
          <w:tcPr>
            <w:tcW w:w="1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Установка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низкоэмиссион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-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ных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стекол на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окна в 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подъездах      </w:t>
            </w:r>
          </w:p>
        </w:tc>
        <w:tc>
          <w:tcPr>
            <w:tcW w:w="2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1) Снижение потерь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лучистой энергии через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окна;          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2) Рациональное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использование тепловой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энергии    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Низкоэмиссионные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стекла            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Управляющая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</w:t>
            </w:r>
          </w:p>
        </w:tc>
        <w:tc>
          <w:tcPr>
            <w:tcW w:w="1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плата за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содержание и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ремонт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жилого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помещения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Периодический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осмотр, ремонт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F0011B">
        <w:trPr>
          <w:trHeight w:val="1440"/>
          <w:tblCellSpacing w:w="5" w:type="nil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32.</w:t>
            </w:r>
          </w:p>
        </w:tc>
        <w:tc>
          <w:tcPr>
            <w:tcW w:w="1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Замена оконных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блоков         </w:t>
            </w:r>
          </w:p>
        </w:tc>
        <w:tc>
          <w:tcPr>
            <w:tcW w:w="2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1) Снижение    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инфильтрации через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оконные блоки; 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2) Рациональное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использование тепловой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энергии;       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3) Увеличение срока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службы окон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Современные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пластиковые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стеклопакеты      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Управляющая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</w:t>
            </w:r>
          </w:p>
        </w:tc>
        <w:tc>
          <w:tcPr>
            <w:tcW w:w="1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плата за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содержание и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ремонт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жилого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помещения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Периодический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осмотр, ремонт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F0011B">
        <w:trPr>
          <w:tblCellSpacing w:w="5" w:type="nil"/>
        </w:trPr>
        <w:tc>
          <w:tcPr>
            <w:tcW w:w="12204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            Стеновые конструкции                                       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18"/>
                <w:szCs w:val="18"/>
              </w:rPr>
            </w:pPr>
            <w:bookmarkStart w:id="18" w:name="Par391"/>
            <w:bookmarkEnd w:id="18"/>
          </w:p>
        </w:tc>
      </w:tr>
      <w:tr w:rsidR="00F0011B">
        <w:trPr>
          <w:trHeight w:val="1800"/>
          <w:tblCellSpacing w:w="5" w:type="nil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33.</w:t>
            </w:r>
          </w:p>
        </w:tc>
        <w:tc>
          <w:tcPr>
            <w:tcW w:w="1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Утепление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потолка подвала</w:t>
            </w:r>
          </w:p>
        </w:tc>
        <w:tc>
          <w:tcPr>
            <w:tcW w:w="2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1) Уменьшение  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охлаждения или 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промерзания потолка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технического подвала;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2) Рациональное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использование тепловой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энергии;       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3) Увеличение срока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службы строительных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конструкций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Тепло-, водо- и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пароизоляционные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материалы и др.   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Управляющая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</w:t>
            </w:r>
          </w:p>
        </w:tc>
        <w:tc>
          <w:tcPr>
            <w:tcW w:w="1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плата за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содержание и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ремонт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жилого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помещения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Периодический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осмотр, ремонт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F0011B">
        <w:trPr>
          <w:trHeight w:val="1800"/>
          <w:tblCellSpacing w:w="5" w:type="nil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34.</w:t>
            </w:r>
          </w:p>
        </w:tc>
        <w:tc>
          <w:tcPr>
            <w:tcW w:w="1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Утепление пола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чердака        </w:t>
            </w:r>
          </w:p>
        </w:tc>
        <w:tc>
          <w:tcPr>
            <w:tcW w:w="2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1) Уменьшение протечек,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охлаждения или 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промерзания пола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технического чердака;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2) Рациональное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использование тепловой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энергии;       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3) Увеличение срока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службы строительных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конструкций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Тепло-, водо- и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пароизоляционные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материалы и др.   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Управляющая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</w:t>
            </w:r>
          </w:p>
        </w:tc>
        <w:tc>
          <w:tcPr>
            <w:tcW w:w="1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плата за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содержание и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ремонт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жилого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помещения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Периодический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осмотр, ремонт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F0011B">
        <w:trPr>
          <w:trHeight w:val="1620"/>
          <w:tblCellSpacing w:w="5" w:type="nil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 35.</w:t>
            </w:r>
          </w:p>
        </w:tc>
        <w:tc>
          <w:tcPr>
            <w:tcW w:w="1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Утепление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кровли         </w:t>
            </w:r>
          </w:p>
        </w:tc>
        <w:tc>
          <w:tcPr>
            <w:tcW w:w="2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1) Уменьшение протечек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и промерзания чердачных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конструкций;   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2) Рациональное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использование тепловой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энергии;       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3) Увеличение срока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службы чердачных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конструкций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Технологии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утепления плоских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крыш "По  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профнастилу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" или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"Инверсная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кровля";  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Тепло-, водо- и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пароизоляционные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материалы и др.   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Управляющая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</w:t>
            </w:r>
          </w:p>
        </w:tc>
        <w:tc>
          <w:tcPr>
            <w:tcW w:w="1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плата за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содержание и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ремонт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жилого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помещения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Периодический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осмотр, ремонт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F0011B">
        <w:trPr>
          <w:trHeight w:val="1980"/>
          <w:tblCellSpacing w:w="5" w:type="nil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36.</w:t>
            </w:r>
          </w:p>
        </w:tc>
        <w:tc>
          <w:tcPr>
            <w:tcW w:w="1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Заделка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межпанельных и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компенсационных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швов           </w:t>
            </w:r>
          </w:p>
        </w:tc>
        <w:tc>
          <w:tcPr>
            <w:tcW w:w="2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1) Уменьшение  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сквозняков, протечек,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промерзания,   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продувания, образования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грибков;       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2) Рациональное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использование тепловой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энергии;       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3) Увеличение срока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службы стеновых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конструкций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Технология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"Теплый шов";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Герметик, 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теплоизоляционные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прокладки, мастика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 др.             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Энергосервис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ная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органи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-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зация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       </w:t>
            </w:r>
          </w:p>
        </w:tc>
        <w:tc>
          <w:tcPr>
            <w:tcW w:w="1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плата за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содержание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 ремонт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жилого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помещения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Периодический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осмотр, ремонт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F0011B">
        <w:trPr>
          <w:trHeight w:val="1440"/>
          <w:tblCellSpacing w:w="5" w:type="nil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37.</w:t>
            </w:r>
          </w:p>
        </w:tc>
        <w:tc>
          <w:tcPr>
            <w:tcW w:w="1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Гидрофобизация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стен           </w:t>
            </w:r>
          </w:p>
        </w:tc>
        <w:tc>
          <w:tcPr>
            <w:tcW w:w="2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1) Уменьшение намокания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 промерзания стен;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2) Рациональное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использование тепловой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энергии;       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3) Увеличение срока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службы стеновых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конструкций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Гидрофобизаторы на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кремнийорганичес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-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кой или акриловой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основе            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Энергосервис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ная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организа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ция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         </w:t>
            </w:r>
          </w:p>
        </w:tc>
        <w:tc>
          <w:tcPr>
            <w:tcW w:w="1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плата за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содержание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 ремонт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жилого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помещения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Периодический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осмотр, ремонт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F0011B">
        <w:trPr>
          <w:trHeight w:val="1440"/>
          <w:tblCellSpacing w:w="5" w:type="nil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38.</w:t>
            </w:r>
          </w:p>
        </w:tc>
        <w:tc>
          <w:tcPr>
            <w:tcW w:w="1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Утепление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наружных стен  </w:t>
            </w:r>
          </w:p>
        </w:tc>
        <w:tc>
          <w:tcPr>
            <w:tcW w:w="2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1) Уменьшение  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промерзания стен;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2) Рациональное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использование тепловой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энергии;       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3) Увеличение срока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службы стеновых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конструкций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Технология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"Вентилируемый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фасад"; Реечные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направляющие,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изоляционные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материалы,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защитный слой,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обшивка и др.     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Энергосервис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ная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организа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ция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         </w:t>
            </w:r>
          </w:p>
        </w:tc>
        <w:tc>
          <w:tcPr>
            <w:tcW w:w="1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плата за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содержание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 ремонт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жилого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помещения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Периодический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осмотр, ремонт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F0011B">
        <w:trPr>
          <w:tblCellSpacing w:w="5" w:type="nil"/>
        </w:trPr>
        <w:tc>
          <w:tcPr>
            <w:tcW w:w="12204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III. Перечень мероприятий в отношении помещений индивидуального пользования в многоквартирном доме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bookmarkStart w:id="19" w:name="Par455"/>
            <w:bookmarkEnd w:id="19"/>
          </w:p>
        </w:tc>
      </w:tr>
      <w:tr w:rsidR="00F0011B">
        <w:trPr>
          <w:tblCellSpacing w:w="5" w:type="nil"/>
        </w:trPr>
        <w:tc>
          <w:tcPr>
            <w:tcW w:w="12204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 Система горячего и холодного водоснабжения                            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18"/>
                <w:szCs w:val="18"/>
              </w:rPr>
            </w:pPr>
            <w:bookmarkStart w:id="20" w:name="Par457"/>
            <w:bookmarkEnd w:id="20"/>
          </w:p>
        </w:tc>
      </w:tr>
      <w:tr w:rsidR="00F0011B">
        <w:trPr>
          <w:trHeight w:val="1080"/>
          <w:tblCellSpacing w:w="5" w:type="nil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39. </w:t>
            </w:r>
          </w:p>
        </w:tc>
        <w:tc>
          <w:tcPr>
            <w:tcW w:w="1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Ремонт унитазов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или замена на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экономичные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модели         </w:t>
            </w:r>
          </w:p>
        </w:tc>
        <w:tc>
          <w:tcPr>
            <w:tcW w:w="2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1) Ликвидация утечек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воды;          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2) Рациональное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использование воды;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3) Экономия потребления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воды в системе ХВС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Запчасти, 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современные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экономичные модели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Управляющая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</w:t>
            </w:r>
          </w:p>
        </w:tc>
        <w:tc>
          <w:tcPr>
            <w:tcW w:w="1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плата по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отдельному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договору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Периодический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осмотр, ремонт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F0011B">
        <w:trPr>
          <w:trHeight w:val="1080"/>
          <w:tblCellSpacing w:w="5" w:type="nil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40.</w:t>
            </w:r>
          </w:p>
        </w:tc>
        <w:tc>
          <w:tcPr>
            <w:tcW w:w="1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Ремонт 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смесителей и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душевых головок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или замена на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экономичные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модели         </w:t>
            </w:r>
          </w:p>
        </w:tc>
        <w:tc>
          <w:tcPr>
            <w:tcW w:w="2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1) Ликвидация утечек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воды;          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2) Рациональное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использование воды;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3) Экономия потребления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воды в системе ХВС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Запчасти, 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современные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экономичные модели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Управляющая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</w:t>
            </w:r>
          </w:p>
        </w:tc>
        <w:tc>
          <w:tcPr>
            <w:tcW w:w="1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плата по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отдельному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договору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Периодический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осмотр, ремонт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F0011B">
        <w:trPr>
          <w:tblCellSpacing w:w="5" w:type="nil"/>
        </w:trPr>
        <w:tc>
          <w:tcPr>
            <w:tcW w:w="12204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          Система электроснабжения                                     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18"/>
                <w:szCs w:val="18"/>
              </w:rPr>
            </w:pPr>
            <w:bookmarkStart w:id="21" w:name="Par473"/>
            <w:bookmarkEnd w:id="21"/>
          </w:p>
        </w:tc>
      </w:tr>
      <w:tr w:rsidR="00F0011B">
        <w:trPr>
          <w:trHeight w:val="720"/>
          <w:tblCellSpacing w:w="5" w:type="nil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41.</w:t>
            </w:r>
          </w:p>
        </w:tc>
        <w:tc>
          <w:tcPr>
            <w:tcW w:w="1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Замена ламп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накаливания на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энергоэффектив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ные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лампы      </w:t>
            </w:r>
          </w:p>
        </w:tc>
        <w:tc>
          <w:tcPr>
            <w:tcW w:w="2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1) Экономия    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электроэнергии;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2) Улучшение качества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освещения  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Люминесцентные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лампы,    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светодиодные лампы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Управляющая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</w:t>
            </w:r>
          </w:p>
        </w:tc>
        <w:tc>
          <w:tcPr>
            <w:tcW w:w="1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плата по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отдельному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договору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Периодический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осмотр, замена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F0011B">
        <w:trPr>
          <w:tblCellSpacing w:w="5" w:type="nil"/>
        </w:trPr>
        <w:tc>
          <w:tcPr>
            <w:tcW w:w="12204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             Система вентиляции                                        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18"/>
                <w:szCs w:val="18"/>
              </w:rPr>
            </w:pPr>
            <w:bookmarkStart w:id="22" w:name="Par480"/>
            <w:bookmarkEnd w:id="22"/>
          </w:p>
        </w:tc>
      </w:tr>
      <w:tr w:rsidR="00F0011B">
        <w:trPr>
          <w:trHeight w:val="1080"/>
          <w:tblCellSpacing w:w="5" w:type="nil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42.</w:t>
            </w:r>
          </w:p>
        </w:tc>
        <w:tc>
          <w:tcPr>
            <w:tcW w:w="1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Ремонт или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установка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воздушных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заслонок       </w:t>
            </w:r>
          </w:p>
        </w:tc>
        <w:tc>
          <w:tcPr>
            <w:tcW w:w="2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1) Ликвидация утечек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тепла через систему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вентиляции;    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2) Рациональное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использование тепловой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энергии    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Воздушные заслонки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 регулированием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проходного сечения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Управляющая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</w:t>
            </w:r>
          </w:p>
        </w:tc>
        <w:tc>
          <w:tcPr>
            <w:tcW w:w="1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плата по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отдельному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договору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Периодический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осмотр,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регулировка,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ремонт    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F0011B">
        <w:trPr>
          <w:tblCellSpacing w:w="5" w:type="nil"/>
        </w:trPr>
        <w:tc>
          <w:tcPr>
            <w:tcW w:w="12204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        Дверные и оконные конструкции                                  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18"/>
                <w:szCs w:val="18"/>
              </w:rPr>
            </w:pPr>
            <w:bookmarkStart w:id="23" w:name="Par489"/>
            <w:bookmarkEnd w:id="23"/>
          </w:p>
        </w:tc>
      </w:tr>
      <w:tr w:rsidR="00F0011B">
        <w:trPr>
          <w:trHeight w:val="1080"/>
          <w:tblCellSpacing w:w="5" w:type="nil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43.</w:t>
            </w:r>
          </w:p>
        </w:tc>
        <w:tc>
          <w:tcPr>
            <w:tcW w:w="1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Установка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теплоотражающих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пленок на окна </w:t>
            </w:r>
          </w:p>
        </w:tc>
        <w:tc>
          <w:tcPr>
            <w:tcW w:w="2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1) Снижение потерь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лучистой энергии через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окна;          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2) Рациональное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использование тепловой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энергии    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Теплоотражающая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пленка            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Управляющая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</w:t>
            </w:r>
          </w:p>
        </w:tc>
        <w:tc>
          <w:tcPr>
            <w:tcW w:w="1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плата по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отдельному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договору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Периодический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осмотр, ремонт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F0011B">
        <w:trPr>
          <w:trHeight w:val="1080"/>
          <w:tblCellSpacing w:w="5" w:type="nil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44.</w:t>
            </w:r>
          </w:p>
        </w:tc>
        <w:tc>
          <w:tcPr>
            <w:tcW w:w="1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Установка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низкоэмиссион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-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ных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стекол на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окна           </w:t>
            </w:r>
          </w:p>
        </w:tc>
        <w:tc>
          <w:tcPr>
            <w:tcW w:w="2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1) Снижение потерь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лучистой энергии через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окна;          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2) Рациональное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использование тепловой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энергии    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Низкоэмиссионные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стекла            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Управляющая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</w:t>
            </w:r>
          </w:p>
        </w:tc>
        <w:tc>
          <w:tcPr>
            <w:tcW w:w="1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плата по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отдельному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договору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Периодический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осмотр, ремонт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F0011B">
        <w:trPr>
          <w:trHeight w:val="1080"/>
          <w:tblCellSpacing w:w="5" w:type="nil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 45.</w:t>
            </w:r>
          </w:p>
        </w:tc>
        <w:tc>
          <w:tcPr>
            <w:tcW w:w="1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Заделка и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уплотнение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оконных блоков </w:t>
            </w:r>
          </w:p>
        </w:tc>
        <w:tc>
          <w:tcPr>
            <w:tcW w:w="2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1) Снижение    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инфильтрации через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оконные блоки; 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2) Рациональное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использование тепловой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энергии    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Прокладки,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полиуретановая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пена и др.        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Управляющая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</w:t>
            </w:r>
          </w:p>
        </w:tc>
        <w:tc>
          <w:tcPr>
            <w:tcW w:w="1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плата по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отдельному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договору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Периодический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осмотр, ремонт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F0011B">
        <w:trPr>
          <w:trHeight w:val="1800"/>
          <w:tblCellSpacing w:w="5" w:type="nil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46.</w:t>
            </w:r>
          </w:p>
        </w:tc>
        <w:tc>
          <w:tcPr>
            <w:tcW w:w="1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Замена оконных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 балконных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блоков         </w:t>
            </w:r>
          </w:p>
        </w:tc>
        <w:tc>
          <w:tcPr>
            <w:tcW w:w="2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1) Снижение    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инфильтрации через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оконные и балконные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блоки;         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2) Рациональное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использование тепловой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энергии;       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3) Увеличение срока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службы окон и балконных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дверей     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Современные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пластиковые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стеклопакеты      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Управляющая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</w:t>
            </w:r>
          </w:p>
        </w:tc>
        <w:tc>
          <w:tcPr>
            <w:tcW w:w="1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плата по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отдельному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договору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Периодический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осмотр, ремонт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F0011B">
        <w:trPr>
          <w:trHeight w:val="1980"/>
          <w:tblCellSpacing w:w="5" w:type="nil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47.</w:t>
            </w:r>
          </w:p>
        </w:tc>
        <w:tc>
          <w:tcPr>
            <w:tcW w:w="1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Остекление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балконов и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лоджий         </w:t>
            </w:r>
          </w:p>
        </w:tc>
        <w:tc>
          <w:tcPr>
            <w:tcW w:w="2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1) Снижение    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инфильтрации через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оконные и балконные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блоки;         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2) Повышение   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термического   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сопротивления оконных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конструкций;   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3) Увеличение срока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службы окон и   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балконных дверей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Современные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пластиковые и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алюминиевые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конструкции       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Управляющая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 </w:t>
            </w:r>
          </w:p>
        </w:tc>
        <w:tc>
          <w:tcPr>
            <w:tcW w:w="1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плата по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отдельному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договору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Периодический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осмотр, 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очистка,      </w:t>
            </w:r>
          </w:p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ремонт    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11B" w:rsidRDefault="00F0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F0011B" w:rsidRDefault="00F001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0011B" w:rsidRDefault="00F001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F0011B" w:rsidRDefault="00F001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Применяемые сокращения:</w:t>
      </w:r>
    </w:p>
    <w:p w:rsidR="00F0011B" w:rsidRDefault="00F001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ИТП - индивидуальный тепловой пункт</w:t>
      </w:r>
    </w:p>
    <w:p w:rsidR="00F0011B" w:rsidRDefault="00F001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ГВС - горячее водоснабжение</w:t>
      </w:r>
    </w:p>
    <w:p w:rsidR="00F0011B" w:rsidRDefault="00F001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ХВС - холодное водоснабжение</w:t>
      </w:r>
    </w:p>
    <w:p w:rsidR="00F0011B" w:rsidRDefault="00F001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В соответствии с </w:t>
      </w:r>
      <w:r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 xml:space="preserve">HYPERLINK consultantplus://offline/ref=901534AF68843F9EF886D20EA89F7B5479C65D44B6D92184CE4528E45390D97C1D091B33536AAAABe4w8H </w:instrText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color w:val="0000FF"/>
        </w:rPr>
        <w:t>частью 5 статьи 12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Федерального закона от 23 ноября 2009 г. N 261-ФЗ "Об энергосбережении и о повышении </w:t>
      </w:r>
      <w:proofErr w:type="gramStart"/>
      <w:r>
        <w:rPr>
          <w:rFonts w:ascii="Calibri" w:hAnsi="Calibri" w:cs="Calibri"/>
        </w:rPr>
        <w:t>энергетической эффективности</w:t>
      </w:r>
      <w:proofErr w:type="gramEnd"/>
      <w:r>
        <w:rPr>
          <w:rFonts w:ascii="Calibri" w:hAnsi="Calibri" w:cs="Calibri"/>
        </w:rPr>
        <w:t xml:space="preserve"> и о внесении изменений в отдельные законодательные акты Российской Федерации" в перечне мероприятий должно содержаться указание на:</w:t>
      </w:r>
    </w:p>
    <w:p w:rsidR="00F0011B" w:rsidRDefault="00F001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необязательность таких мероприятий для проведения их лицами, которым данный перечень мероприятий адресован;</w:t>
      </w:r>
    </w:p>
    <w:p w:rsidR="00F0011B" w:rsidRDefault="00F001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возможность проведения этой организацией отдельных мероприятий из числа указанных в данном перечне мероприятий за счет средств, учитываемых при установлении регулируемых цен (тарифов) на ее товары, услуги, а также за счет средств собственников помещений в многоквартирном </w:t>
      </w:r>
      <w:r>
        <w:rPr>
          <w:rFonts w:ascii="Calibri" w:hAnsi="Calibri" w:cs="Calibri"/>
        </w:rPr>
        <w:lastRenderedPageBreak/>
        <w:t xml:space="preserve">доме, в том числе на основании </w:t>
      </w:r>
      <w:proofErr w:type="spellStart"/>
      <w:r>
        <w:rPr>
          <w:rFonts w:ascii="Calibri" w:hAnsi="Calibri" w:cs="Calibri"/>
        </w:rPr>
        <w:t>энергосервисного</w:t>
      </w:r>
      <w:proofErr w:type="spellEnd"/>
      <w:r>
        <w:rPr>
          <w:rFonts w:ascii="Calibri" w:hAnsi="Calibri" w:cs="Calibri"/>
        </w:rPr>
        <w:t xml:space="preserve"> договора (контракта), и прогнозируемую стоимость проведения таких отдельных мероприятий;</w:t>
      </w:r>
    </w:p>
    <w:p w:rsidR="00F0011B" w:rsidRDefault="00F001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определяемых на основании общедоступных источников возможных исполнителей мероприятий, указанных в данном перечне мероприятий и не проводимых этой организацией.</w:t>
      </w:r>
    </w:p>
    <w:p w:rsidR="00F0011B" w:rsidRDefault="00F001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В </w:t>
      </w:r>
      <w:hyperlink w:anchor="Par145" w:history="1">
        <w:r>
          <w:rPr>
            <w:rFonts w:ascii="Calibri" w:hAnsi="Calibri" w:cs="Calibri"/>
            <w:color w:val="0000FF"/>
          </w:rPr>
          <w:t>пунктах 10</w:t>
        </w:r>
      </w:hyperlink>
      <w:r>
        <w:rPr>
          <w:rFonts w:ascii="Calibri" w:hAnsi="Calibri" w:cs="Calibri"/>
        </w:rPr>
        <w:t xml:space="preserve">, </w:t>
      </w:r>
      <w:hyperlink w:anchor="Par154" w:history="1">
        <w:r>
          <w:rPr>
            <w:rFonts w:ascii="Calibri" w:hAnsi="Calibri" w:cs="Calibri"/>
            <w:color w:val="0000FF"/>
          </w:rPr>
          <w:t>11</w:t>
        </w:r>
      </w:hyperlink>
      <w:r>
        <w:rPr>
          <w:rFonts w:ascii="Calibri" w:hAnsi="Calibri" w:cs="Calibri"/>
        </w:rPr>
        <w:t xml:space="preserve">, </w:t>
      </w:r>
      <w:hyperlink w:anchor="Par208" w:history="1">
        <w:r>
          <w:rPr>
            <w:rFonts w:ascii="Calibri" w:hAnsi="Calibri" w:cs="Calibri"/>
            <w:color w:val="0000FF"/>
          </w:rPr>
          <w:t>16</w:t>
        </w:r>
      </w:hyperlink>
      <w:r>
        <w:rPr>
          <w:rFonts w:ascii="Calibri" w:hAnsi="Calibri" w:cs="Calibri"/>
        </w:rPr>
        <w:t xml:space="preserve"> и </w:t>
      </w:r>
      <w:hyperlink w:anchor="Par228" w:history="1">
        <w:r>
          <w:rPr>
            <w:rFonts w:ascii="Calibri" w:hAnsi="Calibri" w:cs="Calibri"/>
            <w:color w:val="0000FF"/>
          </w:rPr>
          <w:t>17</w:t>
        </w:r>
      </w:hyperlink>
      <w:r>
        <w:rPr>
          <w:rFonts w:ascii="Calibri" w:hAnsi="Calibri" w:cs="Calibri"/>
        </w:rPr>
        <w:t>:</w:t>
      </w:r>
    </w:p>
    <w:p w:rsidR="00F0011B" w:rsidRDefault="00F001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конкретный состав оборудования определяется в соответствии с техническими условиями, выдаваемыми организацией, осуществляющей централизованное теплоснабжение;</w:t>
      </w:r>
    </w:p>
    <w:p w:rsidR="00F0011B" w:rsidRDefault="00F001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для групп многоквартирных домов, подключенных к одному пункту регулирования параметров теплоносителя системы централизованного теплоснабжения (расположенному, например, в котельной или в центральном тепловом пункте), как правило, должны использоваться схожие проектные решения по модернизации ИТП.</w:t>
      </w:r>
    </w:p>
    <w:p w:rsidR="00F0011B" w:rsidRDefault="00F001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0011B" w:rsidRDefault="00F001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0011B" w:rsidRDefault="00F0011B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6E2F35" w:rsidRDefault="006E2F35">
      <w:bookmarkStart w:id="24" w:name="_GoBack"/>
      <w:bookmarkEnd w:id="24"/>
    </w:p>
    <w:sectPr w:rsidR="006E2F35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11B"/>
    <w:rsid w:val="006E2F35"/>
    <w:rsid w:val="00F0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505F6A-4CCD-453D-A1D6-52A9F8BC8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011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F001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0011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F0011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1534AF68843F9EF886D20EA89F7B5479C75A47B1DD2184CE4528E45390D97C1D091B33536AA9AAe4wA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01534AF68843F9EF886D20EA89F7B5479C65D4CB2DD2184CE4528E45390D97C1D091B33536AAAA8e4wAH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01534AF68843F9EF886D20EA89F7B5479C65D4CB2DD2184CE4528E45390D97C1D091B33536AABA9e4wEH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901534AF68843F9EF886D20EA89F7B5479C45D4CBCDC2184CE4528E453e9w0H" TargetMode="External"/><Relationship Id="rId10" Type="http://schemas.openxmlformats.org/officeDocument/2006/relationships/hyperlink" Target="consultantplus://offline/ref=901534AF68843F9EF886D20EA89F7B5479C65D44B6D92184CE4528E45390D97C1D091B33536AAAABe4w8H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901534AF68843F9EF886D20EA89F7B5479C15B47B5D22184CE4528E45390D97C1D091B33536AABAFe4w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4899</Words>
  <Characters>27929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Свинцова Елена Викторовна</dc:creator>
  <cp:keywords/>
  <dc:description/>
  <cp:lastModifiedBy>Свинцова Елена Викторовна</cp:lastModifiedBy>
  <cp:revision>1</cp:revision>
  <dcterms:created xsi:type="dcterms:W3CDTF">2015-01-20T07:48:00Z</dcterms:created>
  <dcterms:modified xsi:type="dcterms:W3CDTF">2015-01-20T07:48:00Z</dcterms:modified>
</cp:coreProperties>
</file>