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7B2251" w:rsidRDefault="007B2251">
      <w:pPr>
        <w:widowControl w:val="0"/>
        <w:autoSpaceDE w:val="0"/>
        <w:autoSpaceDN w:val="0"/>
        <w:adjustRightInd w:val="0"/>
        <w:spacing w:after="0" w:line="240" w:lineRule="auto"/>
        <w:jc w:val="both"/>
        <w:outlineLvl w:val="0"/>
        <w:rPr>
          <w:rFonts w:ascii="Calibri" w:hAnsi="Calibri" w:cs="Calibri"/>
        </w:rPr>
      </w:pPr>
    </w:p>
    <w:p w:rsidR="007B2251" w:rsidRDefault="007B2251">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7B2251" w:rsidRDefault="007B2251">
      <w:pPr>
        <w:widowControl w:val="0"/>
        <w:autoSpaceDE w:val="0"/>
        <w:autoSpaceDN w:val="0"/>
        <w:adjustRightInd w:val="0"/>
        <w:spacing w:after="0" w:line="240" w:lineRule="auto"/>
        <w:jc w:val="center"/>
        <w:rPr>
          <w:rFonts w:ascii="Calibri" w:hAnsi="Calibri" w:cs="Calibri"/>
          <w:b/>
          <w:bCs/>
        </w:rPr>
      </w:pPr>
    </w:p>
    <w:p w:rsidR="007B2251" w:rsidRDefault="007B22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7B2251" w:rsidRDefault="007B22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июля 2013 г. N 644</w:t>
      </w:r>
    </w:p>
    <w:p w:rsidR="007B2251" w:rsidRDefault="007B2251">
      <w:pPr>
        <w:widowControl w:val="0"/>
        <w:autoSpaceDE w:val="0"/>
        <w:autoSpaceDN w:val="0"/>
        <w:adjustRightInd w:val="0"/>
        <w:spacing w:after="0" w:line="240" w:lineRule="auto"/>
        <w:jc w:val="center"/>
        <w:rPr>
          <w:rFonts w:ascii="Calibri" w:hAnsi="Calibri" w:cs="Calibri"/>
          <w:b/>
          <w:bCs/>
        </w:rPr>
      </w:pPr>
    </w:p>
    <w:p w:rsidR="007B2251" w:rsidRDefault="007B22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7B2251" w:rsidRDefault="007B22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ХОЛОДНОГО ВОДОСНАБЖЕНИЯ И ВОДООТВЕДЕНИЯ И О ВНЕСЕНИИ</w:t>
      </w:r>
    </w:p>
    <w:p w:rsidR="007B2251" w:rsidRDefault="007B22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ИЗМЕНЕНИЙ В НЕКОТОРЫЕ АКТЫ ПРАВИТЕЛЬСТВА</w:t>
      </w:r>
    </w:p>
    <w:p w:rsidR="007B2251" w:rsidRDefault="007B22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7B2251" w:rsidRDefault="007B2251">
      <w:pPr>
        <w:widowControl w:val="0"/>
        <w:autoSpaceDE w:val="0"/>
        <w:autoSpaceDN w:val="0"/>
        <w:adjustRightInd w:val="0"/>
        <w:spacing w:after="0" w:line="240" w:lineRule="auto"/>
        <w:jc w:val="center"/>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30.12.2013 </w:t>
      </w:r>
      <w:hyperlink r:id="rId5" w:history="1">
        <w:r>
          <w:rPr>
            <w:rFonts w:ascii="Calibri" w:hAnsi="Calibri" w:cs="Calibri"/>
            <w:color w:val="0000FF"/>
          </w:rPr>
          <w:t>N 1314</w:t>
        </w:r>
      </w:hyperlink>
      <w:r>
        <w:rPr>
          <w:rFonts w:ascii="Calibri" w:hAnsi="Calibri" w:cs="Calibri"/>
        </w:rPr>
        <w:t>,</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14.11.2014 </w:t>
      </w:r>
      <w:hyperlink r:id="rId6" w:history="1">
        <w:r>
          <w:rPr>
            <w:rFonts w:ascii="Calibri" w:hAnsi="Calibri" w:cs="Calibri"/>
            <w:color w:val="0000FF"/>
          </w:rPr>
          <w:t>N 1201</w:t>
        </w:r>
      </w:hyperlink>
      <w:r>
        <w:rPr>
          <w:rFonts w:ascii="Calibri" w:hAnsi="Calibri" w:cs="Calibri"/>
        </w:rPr>
        <w:t xml:space="preserve">, от 05.01.2015 </w:t>
      </w:r>
      <w:hyperlink r:id="rId7" w:history="1">
        <w:r>
          <w:rPr>
            <w:rFonts w:ascii="Calibri" w:hAnsi="Calibri" w:cs="Calibri"/>
            <w:color w:val="0000FF"/>
          </w:rPr>
          <w:t>N 3</w:t>
        </w:r>
      </w:hyperlink>
      <w:r>
        <w:rPr>
          <w:rFonts w:ascii="Calibri" w:hAnsi="Calibri" w:cs="Calibri"/>
        </w:rPr>
        <w:t>)</w:t>
      </w:r>
    </w:p>
    <w:p w:rsidR="007B2251" w:rsidRDefault="007B2251">
      <w:pPr>
        <w:widowControl w:val="0"/>
        <w:autoSpaceDE w:val="0"/>
        <w:autoSpaceDN w:val="0"/>
        <w:adjustRightInd w:val="0"/>
        <w:spacing w:after="0" w:line="240" w:lineRule="auto"/>
        <w:jc w:val="center"/>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 водоснабжении и водоотведении" Правительство Российской Федерации постановляет:</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7B2251" w:rsidRDefault="007B2251">
      <w:pPr>
        <w:widowControl w:val="0"/>
        <w:autoSpaceDE w:val="0"/>
        <w:autoSpaceDN w:val="0"/>
        <w:adjustRightInd w:val="0"/>
        <w:spacing w:after="0" w:line="240" w:lineRule="auto"/>
        <w:ind w:firstLine="540"/>
        <w:jc w:val="both"/>
        <w:rPr>
          <w:rFonts w:ascii="Calibri" w:hAnsi="Calibri" w:cs="Calibri"/>
        </w:rPr>
      </w:pPr>
      <w:hyperlink w:anchor="Par37" w:history="1">
        <w:r>
          <w:rPr>
            <w:rFonts w:ascii="Calibri" w:hAnsi="Calibri" w:cs="Calibri"/>
            <w:color w:val="0000FF"/>
          </w:rPr>
          <w:t>Правила</w:t>
        </w:r>
      </w:hyperlink>
      <w:r>
        <w:rPr>
          <w:rFonts w:ascii="Calibri" w:hAnsi="Calibri" w:cs="Calibri"/>
        </w:rPr>
        <w:t xml:space="preserve"> холодного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hyperlink w:anchor="Par936" w:history="1">
        <w:r>
          <w:rPr>
            <w:rFonts w:ascii="Calibri" w:hAnsi="Calibri" w:cs="Calibri"/>
            <w:color w:val="0000FF"/>
          </w:rPr>
          <w:t>изменения</w:t>
        </w:r>
      </w:hyperlink>
      <w:r>
        <w:rPr>
          <w:rFonts w:ascii="Calibri" w:hAnsi="Calibri" w:cs="Calibri"/>
        </w:rPr>
        <w:t>, которые вносятся в акты Правительства Российской Федерации.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разъяснения о применении </w:t>
      </w:r>
      <w:hyperlink w:anchor="Par37" w:history="1">
        <w:r>
          <w:rPr>
            <w:rFonts w:ascii="Calibri" w:hAnsi="Calibri" w:cs="Calibri"/>
            <w:color w:val="0000FF"/>
          </w:rPr>
          <w:t>Правил</w:t>
        </w:r>
      </w:hyperlink>
      <w:r>
        <w:rPr>
          <w:rFonts w:ascii="Calibri" w:hAnsi="Calibri" w:cs="Calibri"/>
        </w:rPr>
        <w:t>,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w:t>
      </w:r>
      <w:hyperlink r:id="rId8" w:history="1">
        <w:r>
          <w:rPr>
            <w:rFonts w:ascii="Calibri" w:hAnsi="Calibri" w:cs="Calibri"/>
            <w:color w:val="0000FF"/>
          </w:rPr>
          <w:t>пункты 9</w:t>
        </w:r>
      </w:hyperlink>
      <w:r>
        <w:rPr>
          <w:rFonts w:ascii="Calibri" w:hAnsi="Calibri" w:cs="Calibri"/>
        </w:rPr>
        <w:t xml:space="preserve">, </w:t>
      </w:r>
      <w:hyperlink r:id="rId9" w:history="1">
        <w:r>
          <w:rPr>
            <w:rFonts w:ascii="Calibri" w:hAnsi="Calibri" w:cs="Calibri"/>
            <w:color w:val="0000FF"/>
          </w:rPr>
          <w:t>61</w:t>
        </w:r>
      </w:hyperlink>
      <w:r>
        <w:rPr>
          <w:rFonts w:ascii="Calibri" w:hAnsi="Calibri" w:cs="Calibri"/>
        </w:rPr>
        <w:t xml:space="preserve">, </w:t>
      </w:r>
      <w:hyperlink r:id="rId10" w:history="1">
        <w:r>
          <w:rPr>
            <w:rFonts w:ascii="Calibri" w:hAnsi="Calibri" w:cs="Calibri"/>
            <w:color w:val="0000FF"/>
          </w:rPr>
          <w:t>62</w:t>
        </w:r>
      </w:hyperlink>
      <w:r>
        <w:rPr>
          <w:rFonts w:ascii="Calibri" w:hAnsi="Calibri" w:cs="Calibri"/>
        </w:rPr>
        <w:t xml:space="preserve">, </w:t>
      </w:r>
      <w:hyperlink r:id="rId11" w:history="1">
        <w:r>
          <w:rPr>
            <w:rFonts w:ascii="Calibri" w:hAnsi="Calibri" w:cs="Calibri"/>
            <w:color w:val="0000FF"/>
          </w:rPr>
          <w:t>64</w:t>
        </w:r>
      </w:hyperlink>
      <w:r>
        <w:rPr>
          <w:rFonts w:ascii="Calibri" w:hAnsi="Calibri" w:cs="Calibri"/>
        </w:rPr>
        <w:t xml:space="preserve">, </w:t>
      </w:r>
      <w:hyperlink r:id="rId12" w:history="1">
        <w:r>
          <w:rPr>
            <w:rFonts w:ascii="Calibri" w:hAnsi="Calibri" w:cs="Calibri"/>
            <w:color w:val="0000FF"/>
          </w:rPr>
          <w:t>65</w:t>
        </w:r>
      </w:hyperlink>
      <w:r>
        <w:rPr>
          <w:rFonts w:ascii="Calibri" w:hAnsi="Calibri" w:cs="Calibri"/>
        </w:rPr>
        <w:t xml:space="preserve">, </w:t>
      </w:r>
      <w:hyperlink r:id="rId13" w:history="1">
        <w:r>
          <w:rPr>
            <w:rFonts w:ascii="Calibri" w:hAnsi="Calibri" w:cs="Calibri"/>
            <w:color w:val="0000FF"/>
          </w:rPr>
          <w:t>67</w:t>
        </w:r>
      </w:hyperlink>
      <w:r>
        <w:rPr>
          <w:rFonts w:ascii="Calibri" w:hAnsi="Calibri" w:cs="Calibri"/>
        </w:rPr>
        <w:t xml:space="preserve"> и </w:t>
      </w:r>
      <w:hyperlink r:id="rId14" w:history="1">
        <w:r>
          <w:rPr>
            <w:rFonts w:ascii="Calibri" w:hAnsi="Calibri" w:cs="Calibri"/>
            <w:color w:val="0000FF"/>
          </w:rPr>
          <w:t>69 - 71</w:t>
        </w:r>
      </w:hyperlink>
      <w:r>
        <w:rPr>
          <w:rFonts w:ascii="Calibri" w:hAnsi="Calibri" w:cs="Calibri"/>
        </w:rP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и </w:t>
      </w:r>
      <w:hyperlink r:id="rId15"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31 декабря 1995 г. N 1310 "О взимании платы за сброс сточных вод и загрязняющих веществ в системы канализации населенных пунктов" не распространяются на абонентов, в отношении которых установлены нормативы допустимых сбросов загрязняющих веществ, иных веществ и микроорганизмов в поверхностные водные объекты, подземные водные объекты и на водосбросные площади.</w:t>
      </w:r>
    </w:p>
    <w:p w:rsidR="007B2251" w:rsidRDefault="007B22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Постановления</w:t>
        </w:r>
      </w:hyperlink>
      <w:r>
        <w:rPr>
          <w:rFonts w:ascii="Calibri" w:hAnsi="Calibri" w:cs="Calibri"/>
        </w:rPr>
        <w:t xml:space="preserve"> Правительства РФ от 05.01.2015 N 3)</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1" w:name="Par22"/>
      <w:bookmarkEnd w:id="1"/>
      <w:r>
        <w:rPr>
          <w:rFonts w:ascii="Calibri" w:hAnsi="Calibri" w:cs="Calibri"/>
        </w:rPr>
        <w:t xml:space="preserve">4. </w:t>
      </w:r>
      <w:hyperlink w:anchor="Par410" w:history="1">
        <w:r>
          <w:rPr>
            <w:rFonts w:ascii="Calibri" w:hAnsi="Calibri" w:cs="Calibri"/>
            <w:color w:val="0000FF"/>
          </w:rPr>
          <w:t>Раздел VII</w:t>
        </w:r>
      </w:hyperlink>
      <w:r>
        <w:rPr>
          <w:rFonts w:ascii="Calibri" w:hAnsi="Calibri" w:cs="Calibri"/>
        </w:rPr>
        <w:t xml:space="preserve"> Правил, утвержденных настоящим постановлением, вступает в силу с 1 января 2014 г.</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7B2251" w:rsidRDefault="007B2251">
      <w:pPr>
        <w:widowControl w:val="0"/>
        <w:autoSpaceDE w:val="0"/>
        <w:autoSpaceDN w:val="0"/>
        <w:adjustRightInd w:val="0"/>
        <w:spacing w:after="0" w:line="240" w:lineRule="auto"/>
        <w:jc w:val="right"/>
        <w:rPr>
          <w:rFonts w:ascii="Calibri" w:hAnsi="Calibri" w:cs="Calibri"/>
        </w:rPr>
      </w:pPr>
    </w:p>
    <w:p w:rsidR="007B2251" w:rsidRDefault="007B2251">
      <w:pPr>
        <w:widowControl w:val="0"/>
        <w:autoSpaceDE w:val="0"/>
        <w:autoSpaceDN w:val="0"/>
        <w:adjustRightInd w:val="0"/>
        <w:spacing w:after="0" w:line="240" w:lineRule="auto"/>
        <w:jc w:val="right"/>
        <w:rPr>
          <w:rFonts w:ascii="Calibri" w:hAnsi="Calibri" w:cs="Calibri"/>
        </w:rPr>
      </w:pPr>
    </w:p>
    <w:p w:rsidR="007B2251" w:rsidRDefault="007B2251">
      <w:pPr>
        <w:widowControl w:val="0"/>
        <w:autoSpaceDE w:val="0"/>
        <w:autoSpaceDN w:val="0"/>
        <w:adjustRightInd w:val="0"/>
        <w:spacing w:after="0" w:line="240" w:lineRule="auto"/>
        <w:jc w:val="right"/>
        <w:rPr>
          <w:rFonts w:ascii="Calibri" w:hAnsi="Calibri" w:cs="Calibri"/>
        </w:rPr>
      </w:pPr>
    </w:p>
    <w:p w:rsidR="007B2251" w:rsidRDefault="007B2251">
      <w:pPr>
        <w:widowControl w:val="0"/>
        <w:autoSpaceDE w:val="0"/>
        <w:autoSpaceDN w:val="0"/>
        <w:adjustRightInd w:val="0"/>
        <w:spacing w:after="0" w:line="240" w:lineRule="auto"/>
        <w:jc w:val="right"/>
        <w:rPr>
          <w:rFonts w:ascii="Calibri" w:hAnsi="Calibri" w:cs="Calibri"/>
        </w:rPr>
      </w:pPr>
    </w:p>
    <w:p w:rsidR="007B2251" w:rsidRDefault="007B2251">
      <w:pPr>
        <w:widowControl w:val="0"/>
        <w:autoSpaceDE w:val="0"/>
        <w:autoSpaceDN w:val="0"/>
        <w:adjustRightInd w:val="0"/>
        <w:spacing w:after="0" w:line="240" w:lineRule="auto"/>
        <w:jc w:val="right"/>
        <w:rPr>
          <w:rFonts w:ascii="Calibri" w:hAnsi="Calibri" w:cs="Calibri"/>
        </w:rPr>
      </w:pPr>
    </w:p>
    <w:p w:rsidR="007B2251" w:rsidRDefault="007B2251">
      <w:pPr>
        <w:widowControl w:val="0"/>
        <w:autoSpaceDE w:val="0"/>
        <w:autoSpaceDN w:val="0"/>
        <w:adjustRightInd w:val="0"/>
        <w:spacing w:after="0" w:line="240" w:lineRule="auto"/>
        <w:jc w:val="right"/>
        <w:outlineLvl w:val="0"/>
        <w:rPr>
          <w:rFonts w:ascii="Calibri" w:hAnsi="Calibri" w:cs="Calibri"/>
        </w:rPr>
      </w:pPr>
      <w:bookmarkStart w:id="2" w:name="Par32"/>
      <w:bookmarkEnd w:id="2"/>
      <w:r>
        <w:rPr>
          <w:rFonts w:ascii="Calibri" w:hAnsi="Calibri" w:cs="Calibri"/>
        </w:rPr>
        <w:t>Утверждены</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644</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b/>
          <w:bCs/>
        </w:rPr>
      </w:pPr>
      <w:bookmarkStart w:id="3" w:name="Par37"/>
      <w:bookmarkEnd w:id="3"/>
      <w:r>
        <w:rPr>
          <w:rFonts w:ascii="Calibri" w:hAnsi="Calibri" w:cs="Calibri"/>
          <w:b/>
          <w:bCs/>
        </w:rPr>
        <w:t>ПРАВИЛА ХОЛОДНОГО ВОДОСНАБЖЕНИЯ И ВОДООТВЕДЕНИЯ</w:t>
      </w:r>
    </w:p>
    <w:p w:rsidR="007B2251" w:rsidRDefault="007B2251">
      <w:pPr>
        <w:widowControl w:val="0"/>
        <w:autoSpaceDE w:val="0"/>
        <w:autoSpaceDN w:val="0"/>
        <w:adjustRightInd w:val="0"/>
        <w:spacing w:after="0" w:line="240" w:lineRule="auto"/>
        <w:jc w:val="center"/>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ред. </w:t>
      </w:r>
      <w:hyperlink r:id="rId17" w:history="1">
        <w:r>
          <w:rPr>
            <w:rFonts w:ascii="Calibri" w:hAnsi="Calibri" w:cs="Calibri"/>
            <w:color w:val="0000FF"/>
          </w:rPr>
          <w:t>Постановления</w:t>
        </w:r>
      </w:hyperlink>
      <w:r>
        <w:rPr>
          <w:rFonts w:ascii="Calibri" w:hAnsi="Calibri" w:cs="Calibri"/>
        </w:rPr>
        <w:t xml:space="preserve"> Правительства РФ от 05.01.2015 N 3)</w:t>
      </w:r>
    </w:p>
    <w:p w:rsidR="007B2251" w:rsidRDefault="007B2251">
      <w:pPr>
        <w:widowControl w:val="0"/>
        <w:autoSpaceDE w:val="0"/>
        <w:autoSpaceDN w:val="0"/>
        <w:adjustRightInd w:val="0"/>
        <w:spacing w:after="0" w:line="240" w:lineRule="auto"/>
        <w:jc w:val="center"/>
        <w:rPr>
          <w:rFonts w:ascii="Calibri" w:hAnsi="Calibri" w:cs="Calibri"/>
        </w:rPr>
      </w:pPr>
    </w:p>
    <w:p w:rsidR="007B2251" w:rsidRDefault="007B2251">
      <w:pPr>
        <w:widowControl w:val="0"/>
        <w:autoSpaceDE w:val="0"/>
        <w:autoSpaceDN w:val="0"/>
        <w:adjustRightInd w:val="0"/>
        <w:spacing w:after="0" w:line="240" w:lineRule="auto"/>
        <w:jc w:val="center"/>
        <w:outlineLvl w:val="1"/>
        <w:rPr>
          <w:rFonts w:ascii="Calibri" w:hAnsi="Calibri" w:cs="Calibri"/>
        </w:rPr>
      </w:pPr>
      <w:bookmarkStart w:id="4" w:name="Par42"/>
      <w:bookmarkEnd w:id="4"/>
      <w:r>
        <w:rPr>
          <w:rFonts w:ascii="Calibri" w:hAnsi="Calibri" w:cs="Calibri"/>
        </w:rPr>
        <w:t>I. Общие положения</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регулируют отношения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настоящих Правилах используются понятия, определенные в Федеральном </w:t>
      </w:r>
      <w:hyperlink r:id="rId18" w:history="1">
        <w:r>
          <w:rPr>
            <w:rFonts w:ascii="Calibri" w:hAnsi="Calibri" w:cs="Calibri"/>
            <w:color w:val="0000FF"/>
          </w:rPr>
          <w:t>законе</w:t>
        </w:r>
      </w:hyperlink>
      <w:r>
        <w:rPr>
          <w:rFonts w:ascii="Calibri" w:hAnsi="Calibri" w:cs="Calibri"/>
        </w:rPr>
        <w:t xml:space="preserve"> "О водоснабжении и водоотведении", а также следующие понятия: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"граница балансовой принадлежности"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"контрольная проба" - проба сточных вод, принимаемых от абонентов (включая сточные воды транзитных организаций) в централизованную систему водоотведения, отобранная из контрольного канализационного колодца с целью определения состава и свойств таких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"контрольный канализационный колодец" - колодец, предназначенный для отбора проб сточных вод абонента, определенный в договоре водоотведения или едином договоре холодного водоснабжения и водоотведения, договоре по транспортировке сточных вод, или последний колодец на канализационной сети абонента перед ее врезкой в централизованную систему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и (или)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outlineLvl w:val="1"/>
        <w:rPr>
          <w:rFonts w:ascii="Calibri" w:hAnsi="Calibri" w:cs="Calibri"/>
        </w:rPr>
      </w:pPr>
      <w:bookmarkStart w:id="5" w:name="Par56"/>
      <w:bookmarkEnd w:id="5"/>
      <w:r>
        <w:rPr>
          <w:rFonts w:ascii="Calibri" w:hAnsi="Calibri" w:cs="Calibri"/>
        </w:rPr>
        <w:t>II. Порядок заключения договоров холодного водоснабжения,</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договоров водоотведения, единых договоров холодного</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водоснабжения и водоотведения, договоров транспортировки</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воды, договоров транспортировки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hyperlink r:id="rId19" w:history="1">
        <w:r>
          <w:rPr>
            <w:rFonts w:ascii="Calibri" w:hAnsi="Calibri" w:cs="Calibri"/>
            <w:color w:val="0000FF"/>
          </w:rPr>
          <w:t>типовыми договорами</w:t>
        </w:r>
      </w:hyperlink>
      <w:r>
        <w:rPr>
          <w:rFonts w:ascii="Calibri" w:hAnsi="Calibri" w:cs="Calibri"/>
        </w:rPr>
        <w:t>, утверждаемыми Правительством Российской Федерации.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Заявка абонента рассматривается организацией водопроводно-канализационного хозяйства в течение 20 дней со дня ее поступления. Если в заявке абонента отсутствуют необходимые сведения и (или) документы, предусмотренные </w:t>
      </w:r>
      <w:hyperlink w:anchor="Par77" w:history="1">
        <w:r>
          <w:rPr>
            <w:rFonts w:ascii="Calibri" w:hAnsi="Calibri" w:cs="Calibri"/>
            <w:color w:val="0000FF"/>
          </w:rPr>
          <w:t>пунктами 16</w:t>
        </w:r>
      </w:hyperlink>
      <w:r>
        <w:rPr>
          <w:rFonts w:ascii="Calibri" w:hAnsi="Calibri" w:cs="Calibri"/>
        </w:rPr>
        <w:t xml:space="preserve"> и </w:t>
      </w:r>
      <w:hyperlink w:anchor="Par84" w:history="1">
        <w:r>
          <w:rPr>
            <w:rFonts w:ascii="Calibri" w:hAnsi="Calibri" w:cs="Calibri"/>
            <w:color w:val="0000FF"/>
          </w:rPr>
          <w:t>17</w:t>
        </w:r>
      </w:hyperlink>
      <w:r>
        <w:rPr>
          <w:rFonts w:ascii="Calibri" w:hAnsi="Calibri" w:cs="Calibri"/>
        </w:rPr>
        <w:t xml:space="preserve">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hyperlink r:id="rId20" w:history="1">
        <w:r>
          <w:rPr>
            <w:rFonts w:ascii="Calibri" w:hAnsi="Calibri" w:cs="Calibri"/>
            <w:color w:val="0000FF"/>
          </w:rPr>
          <w:t>типовых договоров</w:t>
        </w:r>
      </w:hyperlink>
      <w:r>
        <w:rPr>
          <w:rFonts w:ascii="Calibri" w:hAnsi="Calibri" w:cs="Calibri"/>
        </w:rPr>
        <w:t>, утверждаемых Правительством Российской Федерации.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поступления заявок от нескольких абонентов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w:t>
      </w:r>
      <w:r>
        <w:rPr>
          <w:rFonts w:ascii="Calibri" w:hAnsi="Calibri" w:cs="Calibri"/>
        </w:rPr>
        <w:lastRenderedPageBreak/>
        <w:t>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в отношении объектов, указанных в заявке абонента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hyperlink r:id="rId21" w:history="1">
        <w:r>
          <w:rPr>
            <w:rFonts w:ascii="Calibri" w:hAnsi="Calibri" w:cs="Calibri"/>
            <w:color w:val="0000FF"/>
          </w:rPr>
          <w:t>типовых договоров</w:t>
        </w:r>
      </w:hyperlink>
      <w:r>
        <w:rPr>
          <w:rFonts w:ascii="Calibri" w:hAnsi="Calibri" w:cs="Calibri"/>
        </w:rPr>
        <w:t>, утверждаемых Правительством Российской Федерации.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22" w:history="1">
        <w:r>
          <w:rPr>
            <w:rFonts w:ascii="Calibri" w:hAnsi="Calibri" w:cs="Calibri"/>
            <w:color w:val="0000FF"/>
          </w:rPr>
          <w:t>закона</w:t>
        </w:r>
      </w:hyperlink>
      <w:r>
        <w:rPr>
          <w:rFonts w:ascii="Calibri" w:hAnsi="Calibri" w:cs="Calibri"/>
        </w:rPr>
        <w:t xml:space="preserve"> "О водоснабжении и водоотведении", настоящих Правил и условиям </w:t>
      </w:r>
      <w:hyperlink r:id="rId23" w:history="1">
        <w:r>
          <w:rPr>
            <w:rFonts w:ascii="Calibri" w:hAnsi="Calibri" w:cs="Calibri"/>
            <w:color w:val="0000FF"/>
          </w:rPr>
          <w:t>типовых договоров</w:t>
        </w:r>
      </w:hyperlink>
      <w:r>
        <w:rPr>
          <w:rFonts w:ascii="Calibri" w:hAnsi="Calibri" w:cs="Calibri"/>
        </w:rPr>
        <w:t>, утверждаемых Правительством Российской Федерации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предложение об изменении представленных проектов договоров в части, не противоречащей положениям Федерального </w:t>
      </w:r>
      <w:hyperlink r:id="rId24" w:history="1">
        <w:r>
          <w:rPr>
            <w:rFonts w:ascii="Calibri" w:hAnsi="Calibri" w:cs="Calibri"/>
            <w:color w:val="0000FF"/>
          </w:rPr>
          <w:t>закона</w:t>
        </w:r>
      </w:hyperlink>
      <w:r>
        <w:rPr>
          <w:rFonts w:ascii="Calibri" w:hAnsi="Calibri" w:cs="Calibri"/>
        </w:rPr>
        <w:t xml:space="preserve"> "О водоснабжении и водоотведении", настоящих Правил и условиям </w:t>
      </w:r>
      <w:hyperlink r:id="rId25" w:history="1">
        <w:r>
          <w:rPr>
            <w:rFonts w:ascii="Calibri" w:hAnsi="Calibri" w:cs="Calibri"/>
            <w:color w:val="0000FF"/>
          </w:rPr>
          <w:t>типовых договоров</w:t>
        </w:r>
      </w:hyperlink>
      <w:r>
        <w:rPr>
          <w:rFonts w:ascii="Calibri" w:hAnsi="Calibri" w:cs="Calibri"/>
        </w:rPr>
        <w:t>, утверждаемых Правительством Российской Федерации (в части условий договора, определяемых организацией водопроводно-канализационного хозяйства и абонентом). Такое предложение абонента направляется абонентом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предложения абонента организацией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представления абонентом в течение 30 дней после получения от организации водопроводно-канализационного хозяйства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проекта договора (проектов договоров) в предложенной редакции с приложением предложения об изменении проекта договора (проектов договоров) организация водопроводно-канализационного хозяйства обязана в течение 5 рабочих дней рассмотреть указанные документы, принять меры к урегулированию разногласий и направить абоненту на подписание новый проект договора (проекты договоров).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Абонент подписывает проект договора (договоров) в течение 5 рабочих дней со дня его получения в 2 экземплярах и направляет 1 экземпляр подписанного договора (договоров) организации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организация водопроводно-канализационного хозяйства не направит абоненту в течение 5 рабочих дней новый проект договора (проекты договоров), абонент вправе обратиться в суд с требованием о понуждении организации водопроводно-канализационного хозяйства заключить договор.</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26" w:history="1">
        <w:r>
          <w:rPr>
            <w:rFonts w:ascii="Calibri" w:hAnsi="Calibri" w:cs="Calibri"/>
            <w:color w:val="0000FF"/>
          </w:rPr>
          <w:t>закона</w:t>
        </w:r>
      </w:hyperlink>
      <w:r>
        <w:rPr>
          <w:rFonts w:ascii="Calibri" w:hAnsi="Calibri" w:cs="Calibri"/>
        </w:rP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6" w:name="Par77"/>
      <w:bookmarkEnd w:id="6"/>
      <w:r>
        <w:rPr>
          <w:rFonts w:ascii="Calibri" w:hAnsi="Calibri" w:cs="Calibri"/>
        </w:rPr>
        <w:t>16. В заявке абонента указываются следующие сведения: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категории абонентов, в отношении которых устанавливаются нормативы допустимых сбросов загрязняющих веществ, иных веществ и микроорганизмов;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площадь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сведения о виде деятельности, осуществляемой абонентом, необходимые для отнесения абонента к категории лиц, в отношении которых устанавливаются нормативы допустимых сбросов, требования по очистке сточных вод с использованием локальных очистных сооружений.</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7" w:name="Par84"/>
      <w:bookmarkEnd w:id="7"/>
      <w:r>
        <w:rPr>
          <w:rFonts w:ascii="Calibri" w:hAnsi="Calibri" w:cs="Calibri"/>
        </w:rPr>
        <w:t>17. К заявке абонента прилагаются следующие документы: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эксплуатационной ответственности с лицами, </w:t>
      </w:r>
      <w:r>
        <w:rPr>
          <w:rFonts w:ascii="Calibri" w:hAnsi="Calibri" w:cs="Calibri"/>
        </w:rPr>
        <w:lastRenderedPageBreak/>
        <w:t>владеющими на праве собственности или ином законном основании водопроводными и (или) канализационными сетями,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соответствии с </w:t>
      </w:r>
      <w:hyperlink r:id="rId2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документы, предусмотренные </w:t>
      </w:r>
      <w:hyperlink r:id="rId28" w:history="1">
        <w:r>
          <w:rPr>
            <w:rFonts w:ascii="Calibri" w:hAnsi="Calibri" w:cs="Calibri"/>
            <w:color w:val="0000FF"/>
          </w:rPr>
          <w:t>Правилами</w:t>
        </w:r>
      </w:hyperlink>
      <w:r>
        <w:rPr>
          <w:rFonts w:ascii="Calibri" w:hAnsi="Calibri" w:cs="Calibri"/>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(договор подключения, условия подключения (технологического присоединения) или иные документы);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а также проекты установки (монтажа) приборов учета. Требование о предоставлении таких сведений не распространяется на абонентов, среднесуточный объем потребления воды которыми не превышает 0,1 куб. метров в час, а также на абонентов, для которых установка приборов учета сточных вод не является обязательной;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схема размещения мест для отбора проб воды и (или)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К договору холодного водоснабжения применяются положения о договоре об энергоснабжении, предусмотренные Гражданским </w:t>
      </w:r>
      <w:hyperlink r:id="rId29" w:history="1">
        <w:r>
          <w:rPr>
            <w:rFonts w:ascii="Calibri" w:hAnsi="Calibri" w:cs="Calibri"/>
            <w:color w:val="0000FF"/>
          </w:rPr>
          <w:t>кодексом</w:t>
        </w:r>
      </w:hyperlink>
      <w:r>
        <w:rPr>
          <w:rFonts w:ascii="Calibri" w:hAnsi="Calibri" w:cs="Calibri"/>
        </w:rPr>
        <w:t xml:space="preserve"> Российской Федерации, если иное не установлено Федеральным </w:t>
      </w:r>
      <w:hyperlink r:id="rId30" w:history="1">
        <w:r>
          <w:rPr>
            <w:rFonts w:ascii="Calibri" w:hAnsi="Calibri" w:cs="Calibri"/>
            <w:color w:val="0000FF"/>
          </w:rPr>
          <w:t>законом</w:t>
        </w:r>
      </w:hyperlink>
      <w:r>
        <w:rPr>
          <w:rFonts w:ascii="Calibri" w:hAnsi="Calibri" w:cs="Calibri"/>
        </w:rPr>
        <w:t xml:space="preserve"> "О водоснабжении и водоотведении", настоящими Правилами и иными принятыми в соответствии с указанным Федеральным </w:t>
      </w:r>
      <w:hyperlink r:id="rId31" w:history="1">
        <w:r>
          <w:rPr>
            <w:rFonts w:ascii="Calibri" w:hAnsi="Calibri" w:cs="Calibri"/>
            <w:color w:val="0000FF"/>
          </w:rPr>
          <w:t>законом</w:t>
        </w:r>
      </w:hyperlink>
      <w:r>
        <w:rPr>
          <w:rFonts w:ascii="Calibri" w:hAnsi="Calibri" w:cs="Calibri"/>
        </w:rPr>
        <w:t xml:space="preserve"> нормативными правовыми актами и не противоречит существу договора холодного водоснабжения.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и нецентрализованных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Существенными условиями договора холодного водоснабжения являются: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 к централизованной системе холодного водоснабжения (водопроводным сетям);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сроки осуществления подачи холодной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качество холодной (питьевой и (или) технической)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порядок контроля качества питьевой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условия временного прекращения или ограничения подачи холодной (питьевой и (или) технической)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порядок осуществления учета поданной холодной (питьевой и (или) технической)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сроки и порядок оплаты по договору холодного водоснабжения;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граница эксплуатационной ответственности по водопроводным сетям абонента и организации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права и обязанности абонента и организации водопроводно-канализационного хозяйства по договору холодного водоснабжения;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условия холодного водоснабжения иных лиц, объекты которых подключены к водопроводным сетям абонента, при условии что такие лица заключили договор холодного водоснабжения с гарантирующей организацией.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32" w:history="1">
        <w:r>
          <w:rPr>
            <w:rFonts w:ascii="Calibri" w:hAnsi="Calibri" w:cs="Calibri"/>
            <w:color w:val="0000FF"/>
          </w:rPr>
          <w:t>закона</w:t>
        </w:r>
      </w:hyperlink>
      <w:r>
        <w:rPr>
          <w:rFonts w:ascii="Calibri" w:hAnsi="Calibri" w:cs="Calibri"/>
        </w:rPr>
        <w:t xml:space="preserve"> "О водоснабжении и водоотведении" и иных нормативных правовых </w:t>
      </w:r>
      <w:hyperlink r:id="rId33" w:history="1">
        <w:r>
          <w:rPr>
            <w:rFonts w:ascii="Calibri" w:hAnsi="Calibri" w:cs="Calibri"/>
            <w:color w:val="0000FF"/>
          </w:rPr>
          <w:t>актов</w:t>
        </w:r>
      </w:hyperlink>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К договорам водоотведения применяются положения о договоре возмездного оказания услуг, предусмотренные Гражданским </w:t>
      </w:r>
      <w:hyperlink r:id="rId34" w:history="1">
        <w:r>
          <w:rPr>
            <w:rFonts w:ascii="Calibri" w:hAnsi="Calibri" w:cs="Calibri"/>
            <w:color w:val="0000FF"/>
          </w:rPr>
          <w:t>кодексом</w:t>
        </w:r>
      </w:hyperlink>
      <w:r>
        <w:rPr>
          <w:rFonts w:ascii="Calibri" w:hAnsi="Calibri" w:cs="Calibri"/>
        </w:rPr>
        <w:t xml:space="preserve"> Российской Федерации, если иное не установлено Федеральным </w:t>
      </w:r>
      <w:hyperlink r:id="rId35" w:history="1">
        <w:r>
          <w:rPr>
            <w:rFonts w:ascii="Calibri" w:hAnsi="Calibri" w:cs="Calibri"/>
            <w:color w:val="0000FF"/>
          </w:rPr>
          <w:t>законом</w:t>
        </w:r>
      </w:hyperlink>
      <w:r>
        <w:rPr>
          <w:rFonts w:ascii="Calibri" w:hAnsi="Calibri" w:cs="Calibri"/>
        </w:rPr>
        <w:t xml:space="preserve"> "О водоснабжении и водоотведении", настоящими Правилами и принятыми в соответствии с указанным Федеральным </w:t>
      </w:r>
      <w:hyperlink r:id="rId36" w:history="1">
        <w:r>
          <w:rPr>
            <w:rFonts w:ascii="Calibri" w:hAnsi="Calibri" w:cs="Calibri"/>
            <w:color w:val="0000FF"/>
          </w:rPr>
          <w:t>законом</w:t>
        </w:r>
      </w:hyperlink>
      <w:r>
        <w:rPr>
          <w:rFonts w:ascii="Calibri" w:hAnsi="Calibri" w:cs="Calibri"/>
        </w:rPr>
        <w:t xml:space="preserve"> нормативными правовыми актами и не противоречит существу договора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сточных вод, установленные Федеральным </w:t>
      </w:r>
      <w:hyperlink r:id="rId37" w:history="1">
        <w:r>
          <w:rPr>
            <w:rFonts w:ascii="Calibri" w:hAnsi="Calibri" w:cs="Calibri"/>
            <w:color w:val="0000FF"/>
          </w:rPr>
          <w:t>законом</w:t>
        </w:r>
      </w:hyperlink>
      <w:r>
        <w:rPr>
          <w:rFonts w:ascii="Calibri" w:hAnsi="Calibri" w:cs="Calibri"/>
        </w:rPr>
        <w:t xml:space="preserve"> "О водоснабжении и водоотведении", законодательством Российской Федерации об охране окружающей среды и настоящими Правилами, нормативы по объему и составу отводимых в централизованную систему водоотведения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w:t>
      </w:r>
      <w:r>
        <w:rPr>
          <w:rFonts w:ascii="Calibri" w:hAnsi="Calibri" w:cs="Calibri"/>
        </w:rPr>
        <w:lastRenderedPageBreak/>
        <w:t>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Существенными условиями договора водоотведения являются: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предмет договора, режим приема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порядок учета принимаемых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условия прекращения или ограничения приема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порядок контроля за соблюдением абонентами нормативов допустимых сбросов, лимитов на сбросы (для категорий абонентов, определенных </w:t>
      </w:r>
      <w:hyperlink r:id="rId3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18 марта 2013 г. N 230 "О категориях абонентов, для объектов которых устанавливаются нормативы допустимых сбросов загрязняющих веществ, иных веществ и микроорганизмов"), показателей декларации о составе и свойствах сточных вод, нормативов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порядок декларирования состава и свойств сточных вод для абонентов, обязанных подавать такую декларацию;</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сроки и порядок оплаты по договору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права и обязанности абонента и организации водопроводно-канализационного хозяйства по договору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границы эксплуатационной ответственности по канализационным сетям абонента и организации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отводимых сточных вод, их состава и свойств;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условия отведения (приема) сточных вод иных лиц, объекты которых подключены к канализационным сетям абонента, при условии что такие лица заключили договор водоотведения с гарантирующей организацией.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39" w:history="1">
        <w:r>
          <w:rPr>
            <w:rFonts w:ascii="Calibri" w:hAnsi="Calibri" w:cs="Calibri"/>
            <w:color w:val="0000FF"/>
          </w:rPr>
          <w:t>закона</w:t>
        </w:r>
      </w:hyperlink>
      <w:r>
        <w:rPr>
          <w:rFonts w:ascii="Calibri" w:hAnsi="Calibri" w:cs="Calibri"/>
        </w:rPr>
        <w:t xml:space="preserve"> "О водоснабжении и водоотведении" и иных нормативных правовых актов.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Абоненты оплачивают полученную холодную воду, отведение сточных вод в объеме потребленной холодной воды, отведенных сточных вод до 10-го числа месяца, следующего за расчетным месяцем, на основании счетов, выставляемых к оплате организацией водопроводно-канализационного хозяйства в срок не позднее 5-го числа месяца, следующего за расчетным. Расчетный объем потребления холодной воды, отведенных сточных вод определяется в соответствии с </w:t>
      </w:r>
      <w:hyperlink r:id="rId40"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w:t>
      </w:r>
      <w:r>
        <w:rPr>
          <w:rFonts w:ascii="Calibri" w:hAnsi="Calibri" w:cs="Calibri"/>
        </w:rPr>
        <w:lastRenderedPageBreak/>
        <w:t>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При отсутствии акта разграничения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по границе балансовой принадлежности абонента и организации водопроводно-канализационного хозяйства либо другого абонента. В случае если подача воды абоненту осуществляется по бесхозяйным сетям, переданным в эксплуатацию организации водопроводно-канализационного хозяйства, граница эксплуатационной ответственности организации водопроводно-канализационного хозяйства устанавливается по границе бесхозяйных сетей, переданных в эксплуатацию организации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договоров водоотведения с организациями,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дождеприемному колодцу, в который поверхностные сточные воды абонента поступают по рельефу местности.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Организация водопроводно-канализационного хозяйства обязана: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обеспечивать эксплуатацию водопроводных и канализационных сетей,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w:t>
      </w:r>
      <w:r>
        <w:rPr>
          <w:rFonts w:ascii="Calibri" w:hAnsi="Calibri" w:cs="Calibri"/>
        </w:rPr>
        <w:lastRenderedPageBreak/>
        <w:t>организации в соответствии с требованиями нормативно-технических документов;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производственный контроль качества питьевой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осуществлять контроль за составом и свойствами принимаемых в канализационную сеть сточных вод и соблюдением нормативов по объему и составу отводимых в централизованную систему водоотведения сточных вод, нормативов допустимых сбросов абонентов, а также требований, установленных в целях предотвращения негативного воздействия на работу централизованной системы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41" w:history="1">
        <w:r>
          <w:rPr>
            <w:rFonts w:ascii="Calibri" w:hAnsi="Calibri" w:cs="Calibri"/>
            <w:color w:val="0000FF"/>
          </w:rPr>
          <w:t>законом</w:t>
        </w:r>
      </w:hyperlink>
      <w:r>
        <w:rPr>
          <w:rFonts w:ascii="Calibri" w:hAnsi="Calibri" w:cs="Calibri"/>
        </w:rPr>
        <w:t xml:space="preserve"> "О водоснабжении и водоотведении" и настоящими Правилами;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обеспечивать установку на видных местах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Абонент обязан:</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w:t>
      </w:r>
      <w:hyperlink r:id="rId42" w:history="1">
        <w:r>
          <w:rPr>
            <w:rFonts w:ascii="Calibri" w:hAnsi="Calibri" w:cs="Calibri"/>
            <w:color w:val="0000FF"/>
          </w:rPr>
          <w:t>законодательством</w:t>
        </w:r>
      </w:hyperlink>
      <w:r>
        <w:rPr>
          <w:rFonts w:ascii="Calibri" w:hAnsi="Calibri" w:cs="Calibri"/>
        </w:rPr>
        <w:t xml:space="preserve"> Российской Федерации об энергосбережении и о повышении энергетической эффективности;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производить оплату по договору холодного водоснабжения, договору водоотведения или единому договору холодного водоснабжения и водоотведения, а также вносить плату за негативное воздействие на работу централизованной системы водоотведения, плату за нарушение нормативов водоотведения по объему и составу сточных вод в порядке, размере и сроки, которые </w:t>
      </w:r>
      <w:r>
        <w:rPr>
          <w:rFonts w:ascii="Calibri" w:hAnsi="Calibri" w:cs="Calibri"/>
        </w:rPr>
        <w:lastRenderedPageBreak/>
        <w:t>определены в соответствии с настоящими Правилами;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учета;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соблюдать нормативы допустимых сбросов, лимиты на сбросы, обеспечивать реализацию плана снижения сбросов (для категорий абонентов, в отношении которых устанавливаются нормативы допустимых сбросов), соблюдать нормативы по объему и составу отводимых в централизованную систему водоотведения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принимать меры по соблюдению указанных требований;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работы централизованных систем холодного водоснабжения и (или)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не допускать возведения построек, гаражей, стоянок транспортных средств, складирования материалов, мусора, древопосадок, не осуществлять производство земляных работ в местах устройства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 а также обеспечивать эксплуатацию зон санитарной охраны источников питьевого и хозяйственно-</w:t>
      </w:r>
      <w:r>
        <w:rPr>
          <w:rFonts w:ascii="Calibri" w:hAnsi="Calibri" w:cs="Calibri"/>
        </w:rPr>
        <w:lastRenderedPageBreak/>
        <w:t>бытового водоснабжения в соответствии с законодательством Российской Федерации о санитарно-эпидемиологическом благополучии населения;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Организация водопроводно-канализационного хозяйства имеет право:</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контроль за наличием фактов самовольного пользования и (или) самовольного подключения к централизованным системам холодного водоснабжения и (или) водоотведения и принимать меры по предотвращению таких фактов;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осуществлять контроль состава и свойств сточных вод, в том числе контроль за соблюдением абонентами нормативов допустимых сбросов, нормативов водоотведения по объему и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взимать с абонентов плату за отведение сточных вод сверх установленных нормативов по объему и составу отводимых в централизованную систему водоотведения сточных вод и плату за негативное воздействие на работу централизованной системы водоотведения, а также плату за сброс веществ, запрещенных или не разрешенных к сбросу в централизованные системы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прекращать подачу холодной воды и (или) отведение сточных вод в отношении объектов лиц, осуществивших самовольное подключение и (или) осуществляющих самовольное пользование централизованными системами водоснабжения и (или)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Абонент имеет право:</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свойствами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8" w:name="Par180"/>
      <w:bookmarkEnd w:id="8"/>
      <w:r>
        <w:rPr>
          <w:rFonts w:ascii="Calibri" w:hAnsi="Calibri" w:cs="Calibri"/>
        </w:rPr>
        <w:t>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До утверждения схемы водоснабжения и водоотведения новые договоры водоотведения заключаются с абонентами, в отношении которых согласно решению органа исполнительной власти субъекта Российской Федерации применяются тарифы на водоотведение для поверхностных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Отведение (прием) поверхностных сточных вод может осуществляться без </w:t>
      </w:r>
      <w:r>
        <w:rPr>
          <w:rFonts w:ascii="Calibri" w:hAnsi="Calibri" w:cs="Calibri"/>
        </w:rPr>
        <w:lastRenderedPageBreak/>
        <w:t>непосредственного подключения к централизованной системе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В случае если одно лицо владеет несколькими объектами недвижимого имущества, указанными в </w:t>
      </w:r>
      <w:hyperlink w:anchor="Par180" w:history="1">
        <w:r>
          <w:rPr>
            <w:rFonts w:ascii="Calibri" w:hAnsi="Calibri" w:cs="Calibri"/>
            <w:color w:val="0000FF"/>
          </w:rPr>
          <w:t>пункте 39</w:t>
        </w:r>
      </w:hyperlink>
      <w:r>
        <w:rPr>
          <w:rFonts w:ascii="Calibri" w:hAnsi="Calibri" w:cs="Calibri"/>
        </w:rPr>
        <w:t xml:space="preserve">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 договоре водоотведения, предусматривающем отведение (прием) поверхностных сточных вод, определяются точки приема поверхностных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43"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 утверждаемыми Правительством Российской Федерации.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w:t>
      </w:r>
      <w:hyperlink r:id="rId44" w:history="1">
        <w:r>
          <w:rPr>
            <w:rFonts w:ascii="Calibri" w:hAnsi="Calibri" w:cs="Calibri"/>
            <w:color w:val="0000FF"/>
          </w:rPr>
          <w:t>типовым договором</w:t>
        </w:r>
      </w:hyperlink>
      <w:r>
        <w:rPr>
          <w:rFonts w:ascii="Calibri" w:hAnsi="Calibri" w:cs="Calibri"/>
        </w:rPr>
        <w:t xml:space="preserve"> по транспортировке холодной воды, типовым договором по транспортировке сточных вод, утверждаемыми Правительством Российской Федерации.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Существенными условиями договора по транспортировке холодной воды являются: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предмет договора;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допустимые изменения качества холодной воды при ее транспортировке, допустимый уровень потерь воды при транспортировке;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условия прекращения или ограничения транспортировки холодной воды, в том числе на период ремонтных работ;</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условия содержания водопроводных сетей холодного водоснабжения и сооружений на них, состав и сроки проведения регламентных технических работ;</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порядок учета поданной (полученной) холодной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сроки и порядок оплаты услуг по транспортировке холодной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права и обязанности сторон по договору;</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места отбора проб холодной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w:t>
      </w:r>
      <w:r>
        <w:rPr>
          <w:rFonts w:ascii="Calibri" w:hAnsi="Calibri" w:cs="Calibri"/>
        </w:rPr>
        <w:lastRenderedPageBreak/>
        <w:t>определения ее качества;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ответственность сторон в соответствии с договором по транспортировке холодной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неустойки от суммы задолженности за каждый день просрочки в размере двукратной </w:t>
      </w:r>
      <w:hyperlink r:id="rId45" w:history="1">
        <w:r>
          <w:rPr>
            <w:rFonts w:ascii="Calibri" w:hAnsi="Calibri" w:cs="Calibri"/>
            <w:color w:val="0000FF"/>
          </w:rPr>
          <w:t>ставки рефинансирования</w:t>
        </w:r>
      </w:hyperlink>
      <w:r>
        <w:rPr>
          <w:rFonts w:ascii="Calibri" w:hAnsi="Calibri" w:cs="Calibri"/>
        </w:rPr>
        <w:t xml:space="preserve"> (учетной ставки) Центрального банка Российской Федерации, установленной на день предъявления соответствующего требования.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допустимых сбросов, нормативов по объему и составу отводимых в централизованную систему водоотведения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w:t>
      </w:r>
      <w:hyperlink r:id="rId46" w:history="1">
        <w:r>
          <w:rPr>
            <w:rFonts w:ascii="Calibri" w:hAnsi="Calibri" w:cs="Calibri"/>
            <w:color w:val="0000FF"/>
          </w:rPr>
          <w:t>закона</w:t>
        </w:r>
      </w:hyperlink>
      <w:r>
        <w:rPr>
          <w:rFonts w:ascii="Calibri" w:hAnsi="Calibri" w:cs="Calibri"/>
        </w:rPr>
        <w:t xml:space="preserve"> "О водоснабжении и водоотведении" и оплачивать услуги по транспортировке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Существенными условиями договора по транспортировке сточных вод являются: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предмет договора;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режим приема (отведения)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условия и порядок прекращения или ограничения приема (отведения) сточных вод, в том числе на период ремонтных работ;</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порядок учета отводимых сточных вод и контроль за составом и свойствами отводимых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сроки и порядок оплаты оказанных услуг по договору;</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права и обязанности сторон по договору;</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порядок контроля за соблюдением абонентами нормативов допустимых сбросов, лимитов на сбросы, нормативов по объему и составу отводимых в централизованную систему водоотведения сточных вод,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w:t>
      </w:r>
      <w:r>
        <w:rPr>
          <w:rFonts w:ascii="Calibri" w:hAnsi="Calibri" w:cs="Calibri"/>
        </w:rPr>
        <w:lastRenderedPageBreak/>
        <w:t>(гарантирующей организации) о превышении установленных нормативов и лимитов;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ответственность сторон по договору.</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неустойки от суммы задолженности за каждый день просрочки в размере двукратной </w:t>
      </w:r>
      <w:hyperlink r:id="rId47" w:history="1">
        <w:r>
          <w:rPr>
            <w:rFonts w:ascii="Calibri" w:hAnsi="Calibri" w:cs="Calibri"/>
            <w:color w:val="0000FF"/>
          </w:rPr>
          <w:t>ставки рефинансирования</w:t>
        </w:r>
      </w:hyperlink>
      <w:r>
        <w:rPr>
          <w:rFonts w:ascii="Calibri" w:hAnsi="Calibri" w:cs="Calibri"/>
        </w:rPr>
        <w:t xml:space="preserve"> (учетной ставки) Центрального банка Российской Федерации, установленной на день предъявления соответствующего требования.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проект такого договора и заявку на заключение договора, которая содержит следующие сведения: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и реквизиты организации водопроводно-канализационного хозяйства (гарантирующей организации);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точки приема и точки подачи холодной воды, точки приема и точки отведения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объемы и предполагаемый режим подачи холодной воды и приема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акт разграничения балансовой принадлежности или эксплуатационной ответственности сторон;</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срок начала оказания услуг по передаче холодной воды,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проект договора по транспортировке холодной воды, договора по транспортировке сточных вод (в 2 экземплярах);</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нормативы допустимых сбросов в централизованную систему водоотведения, нормативы водоотведения по объему и составу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48" w:history="1">
        <w:r>
          <w:rPr>
            <w:rFonts w:ascii="Calibri" w:hAnsi="Calibri" w:cs="Calibri"/>
            <w:color w:val="0000FF"/>
          </w:rPr>
          <w:t>закона</w:t>
        </w:r>
      </w:hyperlink>
      <w:r>
        <w:rPr>
          <w:rFonts w:ascii="Calibri" w:hAnsi="Calibri" w:cs="Calibri"/>
        </w:rP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49" w:history="1">
        <w:r>
          <w:rPr>
            <w:rFonts w:ascii="Calibri" w:hAnsi="Calibri" w:cs="Calibri"/>
            <w:color w:val="0000FF"/>
          </w:rPr>
          <w:t>закона</w:t>
        </w:r>
      </w:hyperlink>
      <w:r>
        <w:rPr>
          <w:rFonts w:ascii="Calibri" w:hAnsi="Calibri" w:cs="Calibri"/>
        </w:rPr>
        <w:t xml:space="preserve"> "О водоснабжении и </w:t>
      </w:r>
      <w:r>
        <w:rPr>
          <w:rFonts w:ascii="Calibri" w:hAnsi="Calibri" w:cs="Calibri"/>
        </w:rPr>
        <w:lastRenderedPageBreak/>
        <w:t>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соответствующим договором.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50" w:history="1">
        <w:r>
          <w:rPr>
            <w:rFonts w:ascii="Calibri" w:hAnsi="Calibri" w:cs="Calibri"/>
            <w:color w:val="0000FF"/>
          </w:rPr>
          <w:t>статье 21</w:t>
        </w:r>
      </w:hyperlink>
      <w:r>
        <w:rPr>
          <w:rFonts w:ascii="Calibri" w:hAnsi="Calibri" w:cs="Calibri"/>
        </w:rPr>
        <w:t xml:space="preserve"> Федерального закона "О водоснабжении и водоотведении".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51" w:history="1">
        <w:r>
          <w:rPr>
            <w:rFonts w:ascii="Calibri" w:hAnsi="Calibri" w:cs="Calibri"/>
            <w:color w:val="0000FF"/>
          </w:rPr>
          <w:t>закона</w:t>
        </w:r>
      </w:hyperlink>
      <w:r>
        <w:rPr>
          <w:rFonts w:ascii="Calibri" w:hAnsi="Calibri" w:cs="Calibri"/>
        </w:rP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причины временного прекращения или ограничения холодного водоснабжения и (или) водоотведения, транспортировки холодной воды и (или)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перечень абонентов, в отношении которых временно прекращено или ограничено </w:t>
      </w:r>
      <w:r>
        <w:rPr>
          <w:rFonts w:ascii="Calibri" w:hAnsi="Calibri" w:cs="Calibri"/>
        </w:rPr>
        <w:lastRenderedPageBreak/>
        <w:t>холодное водоснабжение и (или) водоотведение.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В течение 1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anchor="Par253" w:history="1">
        <w:r>
          <w:rPr>
            <w:rFonts w:ascii="Calibri" w:hAnsi="Calibri" w:cs="Calibri"/>
            <w:color w:val="0000FF"/>
          </w:rPr>
          <w:t>пунктом 67</w:t>
        </w:r>
      </w:hyperlink>
      <w:r>
        <w:rPr>
          <w:rFonts w:ascii="Calibri" w:hAnsi="Calibri" w:cs="Calibri"/>
        </w:rP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о снятии такого прекращения или ограничения и возобновлении холодного водоснабжения и (или)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Временное прекращение или ограничение холодного водоснабжения и (или) водоотведения в отношении абонента или лица, осуществляющего самовольное пользование централизованными системами холодного водоснабжения и (или) водоотведения, в связи с действиями (бездействием) таких лиц осуществляется на основании акта или другого документального подтверждения, свидетельствующего о факте самовольного пользования централизованными системами холодного водоснабжения и (или) водоотведения. В таком акте указываются место, дата и время составления акта, основания введения временного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Прекращение холодного водоснабжения и (или) приема сточных вод осуществляется путем выполнения переключений, закрытия и опломбирования задвижек, опломбирования иных запорных устройств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Опломбирование запирающих устройств выполняется организацией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к централизованным системам холодного водоснабжения и (или) водоотведения, а также случаев, указанных в </w:t>
      </w:r>
      <w:hyperlink r:id="rId52" w:history="1">
        <w:r>
          <w:rPr>
            <w:rFonts w:ascii="Calibri" w:hAnsi="Calibri" w:cs="Calibri"/>
            <w:color w:val="0000FF"/>
          </w:rPr>
          <w:t>пунктах 3</w:t>
        </w:r>
      </w:hyperlink>
      <w:r>
        <w:rPr>
          <w:rFonts w:ascii="Calibri" w:hAnsi="Calibri" w:cs="Calibri"/>
        </w:rPr>
        <w:t xml:space="preserve">, </w:t>
      </w:r>
      <w:hyperlink r:id="rId53" w:history="1">
        <w:r>
          <w:rPr>
            <w:rFonts w:ascii="Calibri" w:hAnsi="Calibri" w:cs="Calibri"/>
            <w:color w:val="0000FF"/>
          </w:rPr>
          <w:t>8</w:t>
        </w:r>
      </w:hyperlink>
      <w:r>
        <w:rPr>
          <w:rFonts w:ascii="Calibri" w:hAnsi="Calibri" w:cs="Calibri"/>
        </w:rPr>
        <w:t xml:space="preserve"> и </w:t>
      </w:r>
      <w:hyperlink r:id="rId54" w:history="1">
        <w:r>
          <w:rPr>
            <w:rFonts w:ascii="Calibri" w:hAnsi="Calibri" w:cs="Calibri"/>
            <w:color w:val="0000FF"/>
          </w:rPr>
          <w:t>9 части 3 статьи 21</w:t>
        </w:r>
      </w:hyperlink>
      <w:r>
        <w:rPr>
          <w:rFonts w:ascii="Calibri" w:hAnsi="Calibri" w:cs="Calibri"/>
        </w:rPr>
        <w:t xml:space="preserve">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w:t>
      </w:r>
      <w:r>
        <w:rPr>
          <w:rFonts w:ascii="Calibri" w:hAnsi="Calibri" w:cs="Calibri"/>
        </w:rPr>
        <w:lastRenderedPageBreak/>
        <w:t>хозяйства в течение 3 рабочих дней со дня получения акта.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9" w:name="Par253"/>
      <w:bookmarkEnd w:id="9"/>
      <w:r>
        <w:rPr>
          <w:rFonts w:ascii="Calibri" w:hAnsi="Calibri" w:cs="Calibri"/>
        </w:rPr>
        <w:t xml:space="preserve">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hyperlink r:id="rId55" w:history="1">
        <w:r>
          <w:rPr>
            <w:rFonts w:ascii="Calibri" w:hAnsi="Calibri" w:cs="Calibri"/>
            <w:color w:val="0000FF"/>
          </w:rPr>
          <w:t>пунктах 4</w:t>
        </w:r>
      </w:hyperlink>
      <w:r>
        <w:rPr>
          <w:rFonts w:ascii="Calibri" w:hAnsi="Calibri" w:cs="Calibri"/>
        </w:rPr>
        <w:t xml:space="preserve"> и </w:t>
      </w:r>
      <w:hyperlink r:id="rId56" w:history="1">
        <w:r>
          <w:rPr>
            <w:rFonts w:ascii="Calibri" w:hAnsi="Calibri" w:cs="Calibri"/>
            <w:color w:val="0000FF"/>
          </w:rPr>
          <w:t>5 части 1</w:t>
        </w:r>
      </w:hyperlink>
      <w:r>
        <w:rPr>
          <w:rFonts w:ascii="Calibri" w:hAnsi="Calibri" w:cs="Calibri"/>
        </w:rPr>
        <w:t xml:space="preserve">, </w:t>
      </w:r>
      <w:hyperlink r:id="rId57" w:history="1">
        <w:r>
          <w:rPr>
            <w:rFonts w:ascii="Calibri" w:hAnsi="Calibri" w:cs="Calibri"/>
            <w:color w:val="0000FF"/>
          </w:rPr>
          <w:t>пунктах 2</w:t>
        </w:r>
      </w:hyperlink>
      <w:r>
        <w:rPr>
          <w:rFonts w:ascii="Calibri" w:hAnsi="Calibri" w:cs="Calibri"/>
        </w:rPr>
        <w:t xml:space="preserve"> - </w:t>
      </w:r>
      <w:hyperlink r:id="rId58" w:history="1">
        <w:r>
          <w:rPr>
            <w:rFonts w:ascii="Calibri" w:hAnsi="Calibri" w:cs="Calibri"/>
            <w:color w:val="0000FF"/>
          </w:rPr>
          <w:t>5</w:t>
        </w:r>
      </w:hyperlink>
      <w:r>
        <w:rPr>
          <w:rFonts w:ascii="Calibri" w:hAnsi="Calibri" w:cs="Calibri"/>
        </w:rPr>
        <w:t xml:space="preserve">, </w:t>
      </w:r>
      <w:hyperlink r:id="rId59" w:history="1">
        <w:r>
          <w:rPr>
            <w:rFonts w:ascii="Calibri" w:hAnsi="Calibri" w:cs="Calibri"/>
            <w:color w:val="0000FF"/>
          </w:rPr>
          <w:t>8</w:t>
        </w:r>
      </w:hyperlink>
      <w:r>
        <w:rPr>
          <w:rFonts w:ascii="Calibri" w:hAnsi="Calibri" w:cs="Calibri"/>
        </w:rPr>
        <w:t xml:space="preserve"> и </w:t>
      </w:r>
      <w:hyperlink r:id="rId60" w:history="1">
        <w:r>
          <w:rPr>
            <w:rFonts w:ascii="Calibri" w:hAnsi="Calibri" w:cs="Calibri"/>
            <w:color w:val="0000FF"/>
          </w:rPr>
          <w:t>9 части 3 статьи 21</w:t>
        </w:r>
      </w:hyperlink>
      <w:r>
        <w:rPr>
          <w:rFonts w:ascii="Calibri" w:hAnsi="Calibri" w:cs="Calibri"/>
        </w:rP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органы государственной власти и органы местного самоуправления;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медицинские организации государственной системы здравоохранения и муниципальной системы здравоохранения;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метрополитен (в отношении объектов, используемых для обеспечения перевозки пассажиров);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исправительные учреждения, в том числе следственные изоляторы, тюрьмы;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общеобразовательные и дошкольные образовательные организации.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61" w:history="1">
        <w:r>
          <w:rPr>
            <w:rFonts w:ascii="Calibri" w:hAnsi="Calibri" w:cs="Calibri"/>
            <w:color w:val="0000FF"/>
          </w:rPr>
          <w:t>закона</w:t>
        </w:r>
      </w:hyperlink>
      <w:r>
        <w:rPr>
          <w:rFonts w:ascii="Calibri" w:hAnsi="Calibri" w:cs="Calibri"/>
        </w:rPr>
        <w:t xml:space="preserve"> "О водоснабжении и водоотведении".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w:t>
      </w:r>
      <w:r>
        <w:rPr>
          <w:rFonts w:ascii="Calibri" w:hAnsi="Calibri" w:cs="Calibri"/>
        </w:rPr>
        <w:lastRenderedPageBreak/>
        <w:t>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Поверхностные воды для питьевого водоснабжения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согласно минимальным нормам, предусмотренным </w:t>
      </w:r>
      <w:hyperlink w:anchor="Par521" w:history="1">
        <w:r>
          <w:rPr>
            <w:rFonts w:ascii="Calibri" w:hAnsi="Calibri" w:cs="Calibri"/>
            <w:color w:val="0000FF"/>
          </w:rPr>
          <w:t>приложением N 1</w:t>
        </w:r>
      </w:hyperlink>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места расположения источников водоснабжения, места разбора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качество воды в источниках водоснабжения, в том числе подтверждение соответствия качества воды установленным требованиям;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организации, осуществляющей водоснабжение с использованием нецентрализованных систем водоснабжения и (или) подвоз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Абонент организации водопроводно-канализационного хозяйства после наделения ее </w:t>
      </w:r>
      <w:r>
        <w:rPr>
          <w:rFonts w:ascii="Calibri" w:hAnsi="Calibri" w:cs="Calibri"/>
        </w:rPr>
        <w:lastRenderedPageBreak/>
        <w:t>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62" w:history="1">
        <w:r>
          <w:rPr>
            <w:rFonts w:ascii="Calibri" w:hAnsi="Calibri" w:cs="Calibri"/>
            <w:color w:val="0000FF"/>
          </w:rPr>
          <w:t>закона</w:t>
        </w:r>
      </w:hyperlink>
      <w:r>
        <w:rPr>
          <w:rFonts w:ascii="Calibri" w:hAnsi="Calibri" w:cs="Calibri"/>
        </w:rPr>
        <w:t xml:space="preserve">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hyperlink r:id="rId63" w:history="1">
        <w:r>
          <w:rPr>
            <w:rFonts w:ascii="Calibri" w:hAnsi="Calibri" w:cs="Calibri"/>
            <w:color w:val="0000FF"/>
          </w:rPr>
          <w:t>единого договора</w:t>
        </w:r>
      </w:hyperlink>
      <w:r>
        <w:rPr>
          <w:rFonts w:ascii="Calibri" w:hAnsi="Calibri" w:cs="Calibri"/>
        </w:rP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64" w:history="1">
        <w:r>
          <w:rPr>
            <w:rFonts w:ascii="Calibri" w:hAnsi="Calibri" w:cs="Calibri"/>
            <w:color w:val="0000FF"/>
          </w:rPr>
          <w:t>закона</w:t>
        </w:r>
      </w:hyperlink>
      <w:r>
        <w:rPr>
          <w:rFonts w:ascii="Calibri" w:hAnsi="Calibri" w:cs="Calibri"/>
        </w:rPr>
        <w:t xml:space="preserve"> "О водоснабжении и водоотведении", настоящих Правил и условиям </w:t>
      </w:r>
      <w:hyperlink r:id="rId65" w:history="1">
        <w:r>
          <w:rPr>
            <w:rFonts w:ascii="Calibri" w:hAnsi="Calibri" w:cs="Calibri"/>
            <w:color w:val="0000FF"/>
          </w:rPr>
          <w:t>типового договора</w:t>
        </w:r>
      </w:hyperlink>
      <w:r>
        <w:rPr>
          <w:rFonts w:ascii="Calibri" w:hAnsi="Calibri" w:cs="Calibri"/>
        </w:rPr>
        <w:t xml:space="preserve"> холодного водоснабжения, договора водоотведения или единого договора холодного водоснабжения и водоотведения, утверждаемого Правительством Российской Федерации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hyperlink r:id="rId66" w:history="1">
        <w:r>
          <w:rPr>
            <w:rFonts w:ascii="Calibri" w:hAnsi="Calibri" w:cs="Calibri"/>
            <w:color w:val="0000FF"/>
          </w:rPr>
          <w:t>закона</w:t>
        </w:r>
      </w:hyperlink>
      <w:r>
        <w:rPr>
          <w:rFonts w:ascii="Calibri" w:hAnsi="Calibri" w:cs="Calibri"/>
        </w:rP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вручение предложения указанной организации.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5 рабочих дней рассмотреть мотивы отказа абонента от заключения указанного договора в предложенной редакции, принять </w:t>
      </w:r>
      <w:r>
        <w:rPr>
          <w:rFonts w:ascii="Calibri" w:hAnsi="Calibri" w:cs="Calibri"/>
        </w:rPr>
        <w:lastRenderedPageBreak/>
        <w:t>меры к урегулированию разногласий и передать абоненту на подписание новый проект договора (проекты договоров).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Абонент подписывает договор (договоры) в течение 5 рабочих дней со дня получения в 2 экземплярах и направляет 1 экземпляр подписанного договора (договоров) гарантирующей организации.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гарантирующая организация не направит абоненту в течение 5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разрешения на строительство объекта, включая условия подключения (технологического присоединения) к централизованным системам водоснабжения, водоотведения.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условиях на подключение (технологическое присоединение),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outlineLvl w:val="1"/>
        <w:rPr>
          <w:rFonts w:ascii="Calibri" w:hAnsi="Calibri" w:cs="Calibri"/>
        </w:rPr>
      </w:pPr>
      <w:bookmarkStart w:id="10" w:name="Par288"/>
      <w:bookmarkEnd w:id="10"/>
      <w:r>
        <w:rPr>
          <w:rFonts w:ascii="Calibri" w:hAnsi="Calibri" w:cs="Calibri"/>
        </w:rPr>
        <w:t>III. Обеспечение учета количества поданной</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(полученной) холодной воды и принятых (отведенных) сточных</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вод и контроля за качеством холодной воды, составом</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и свойствами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67"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w:t>
      </w:r>
      <w:r>
        <w:rPr>
          <w:rFonts w:ascii="Calibri" w:hAnsi="Calibri" w:cs="Calibri"/>
        </w:rPr>
        <w:lastRenderedPageBreak/>
        <w:t>Российской Федерации.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расчетный объем водоотведения по канализационному выпуску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указанной категории абонентов и транзитных организаций допускается не устанавливать прибор учета сточных вод в следующих случаях:</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согласование с организацией, осуществляющей водоотведение, порядка определения объема принимаемых такой организацией сточных вод расчетным способом;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совместно с организацией, осуществляющей водоотведение, факта отсутствия технической возможности установки прибора учета и подписания соответствующего акта.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транспортировки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определение объема поданной холодной воды и ее качества;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определение объема принятых (отводимых)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опломбирование приборов учета воды,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отбор проб с целью проведения производственного контроля качества питьевой воды, контроля состава и свойств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Контроль состава и свойств сточных вод осуществляется в соответствии с </w:t>
      </w:r>
      <w:hyperlink r:id="rId68"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утверждаемыми Правительством Российской Федерации, и условиями договора водоотведения, единого договора холодного водоснабжения и водоотведения, договора по транспортировке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outlineLvl w:val="1"/>
        <w:rPr>
          <w:rFonts w:ascii="Calibri" w:hAnsi="Calibri" w:cs="Calibri"/>
        </w:rPr>
      </w:pPr>
      <w:bookmarkStart w:id="11" w:name="Par313"/>
      <w:bookmarkEnd w:id="11"/>
      <w:r>
        <w:rPr>
          <w:rFonts w:ascii="Calibri" w:hAnsi="Calibri" w:cs="Calibri"/>
        </w:rPr>
        <w:t>IV. Особенности подключения (технологического</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присоединения) к централизованным системам холодного</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водоснабжения и (или)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w:t>
      </w:r>
      <w:hyperlink r:id="rId69" w:history="1">
        <w:r>
          <w:rPr>
            <w:rFonts w:ascii="Calibri" w:hAnsi="Calibri" w:cs="Calibri"/>
            <w:color w:val="0000FF"/>
          </w:rPr>
          <w:t>законом</w:t>
        </w:r>
      </w:hyperlink>
      <w:r>
        <w:rPr>
          <w:rFonts w:ascii="Calibri" w:hAnsi="Calibri" w:cs="Calibri"/>
        </w:rPr>
        <w:t xml:space="preserve"> "О водоснабжении и водоотведении" и настоящими Правилами, на основании договора о подключении (технологическом присоединении) к централизованной системе холодного водоснабжения и (или) водоотведения, составленного в соответствии с </w:t>
      </w:r>
      <w:hyperlink r:id="rId70" w:history="1">
        <w:r>
          <w:rPr>
            <w:rFonts w:ascii="Calibri" w:hAnsi="Calibri" w:cs="Calibri"/>
            <w:color w:val="0000FF"/>
          </w:rPr>
          <w:t>типовым договором</w:t>
        </w:r>
      </w:hyperlink>
      <w:r>
        <w:rPr>
          <w:rFonts w:ascii="Calibri" w:hAnsi="Calibri" w:cs="Calibri"/>
        </w:rPr>
        <w:t xml:space="preserve"> о подключении (технологическом присоединении) к централизованной системе холодного водоснабжения и (или) </w:t>
      </w:r>
      <w:hyperlink r:id="rId71" w:history="1">
        <w:r>
          <w:rPr>
            <w:rFonts w:ascii="Calibri" w:hAnsi="Calibri" w:cs="Calibri"/>
            <w:color w:val="0000FF"/>
          </w:rPr>
          <w:t>типовым договором</w:t>
        </w:r>
      </w:hyperlink>
      <w:r>
        <w:rPr>
          <w:rFonts w:ascii="Calibri" w:hAnsi="Calibri" w:cs="Calibri"/>
        </w:rPr>
        <w:t xml:space="preserve"> о подключении к централизованной системе водоотведения, утверждаемыми Правительством Российской Федерации (далее - договор о подключении). Подключение (технологическое присоединение) к централизованной системе водоснабжения и (или) водоотведения объектов, не относящихся к объектам капитального строительства, осуществляется с согласия организации водопроводно-канализационного хозяйства или по согласованию с органами местного самоуправления в порядке, предусмотренном настоящими Правилами для подключения (технологического присоединения) объектов капитального строительства.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В случае если для подключения (технологического присоединения) к централизованной системе водоснабжения и (или) водоотведения, в том числе при необходимости увеличения подключаемой нагрузки, требуется создание и (или) модернизация (реконструкция) технологически связанных (смежных) объектов централизованной системы водоснабжения и (или) водоотведения для обеспечения требуемой заявителем нагрузки, организация водопроводно-канализационного хозяйства обеспечивает осуществление таких мероприятий иными лицами, владеющими на праве собственности или на ином законном основании такими объектами, путем заключения с ними договоров о подключении, по которым выступает заявителем.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Заявитель, планирующий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в том числе при необходимости увеличения подключаемой нагрузки, обращается в орган местного самоуправления, который в течение 5 рабочих дней в соответствии со схемой водоснабжения и водоотведения определяет организацию водопроводно-канализационного хозяйства, к объектам которой необходимо осуществить подключение (технологическое присоединение). Орган местного самоуправления, правообладатель земельного участка, иной заявитель, планирующий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обращается в организацию водопроводно-канализационного хозяйства с заявлением о выдаче технических условий на подключение (технологическое присоединение) объекта капитального строительства к централизованным системам холодного водоснабжения и (или) водоотведения, определяющих максимальную нагрузку подключения (технологического присоединения), в порядке, установленном </w:t>
      </w:r>
      <w:hyperlink r:id="rId72" w:history="1">
        <w:r>
          <w:rPr>
            <w:rFonts w:ascii="Calibri" w:hAnsi="Calibri" w:cs="Calibri"/>
            <w:color w:val="0000FF"/>
          </w:rPr>
          <w:t>Правилами</w:t>
        </w:r>
      </w:hyperlink>
      <w:r>
        <w:rPr>
          <w:rFonts w:ascii="Calibri" w:hAnsi="Calibri" w:cs="Calibri"/>
        </w:rP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(далее - технические условия). В случае если заявитель определил необходимую ему нагрузку, он обращается в организацию водопроводно-канализационного хозяйства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В случае если для подключения (технологического присоединения) объекта к сетям инженерно-технического обеспечения в соответствии с </w:t>
      </w:r>
      <w:hyperlink r:id="rId73" w:history="1">
        <w:r>
          <w:rPr>
            <w:rFonts w:ascii="Calibri" w:hAnsi="Calibri" w:cs="Calibri"/>
            <w:color w:val="0000FF"/>
          </w:rPr>
          <w:t>Правилами</w:t>
        </w:r>
      </w:hyperlink>
      <w:r>
        <w:rPr>
          <w:rFonts w:ascii="Calibri" w:hAnsi="Calibri" w:cs="Calibri"/>
        </w:rP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заявителем или органом местного самоуправления были получены технические условия и срок, на который были выданы технические условия, не истек, исполнителем по договору о подключении является организация, выдавшая технические условия, </w:t>
      </w:r>
      <w:r>
        <w:rPr>
          <w:rFonts w:ascii="Calibri" w:hAnsi="Calibri" w:cs="Calibri"/>
        </w:rPr>
        <w:lastRenderedPageBreak/>
        <w:t>правопреемники указанной организации или организация, владеющая на праве собственности или на ином законном основании объектами централизованных систем холодного водоснабжения и (или) водоотведения, на подключение (технологическое присоединение) к которым были выданы технические условия.</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12" w:name="Par321"/>
      <w:bookmarkEnd w:id="12"/>
      <w:r>
        <w:rPr>
          <w:rFonts w:ascii="Calibri" w:hAnsi="Calibri" w:cs="Calibri"/>
        </w:rPr>
        <w:t>90. Для заключения договора о подключении и получения условий подключения заявитель направляет в организацию водопроводно-канализационного хозяйства, определенную органом местного самоуправления, заявление о подключении, содержащее полное и сокращенное наименования заявителя (для физических лиц - фамилия, имя, отчество), его местонахождение и почтовый адрес, наименование подключаемого объекта и кадастровый номер земельного участка, на котором располагается подключаемый объект, данные об общей подключаемой нагрузке с приложением следующих документов: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копии учредительных документов, а также документы, подтверждающие полномочия лица, подписавшего заявление;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нотариально заверенные копии правоустанавливающих документов на земельный участок;</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ситуационный план расположения объекта с привязкой к территории населенного пункта;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информация о сроках строительства (реконструкции) и ввода в эксплуатацию строящегося (реконструируемого) объекта;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составе и свойствах сточных вод, намеченных к отведению в централизованную систему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сведения о назначении объекта, высоте и об этажности зданий, строений, сооружений.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заявитель ранее предоставлял организации водопроводно-канализационного хозяйства такие документы при получении условий подключения и сведения, содержащиеся в этих документах, не изменились, повторное предоставление документов той же организации водопроводно-канализационного хозяйства не требуется.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Организация водопроводно-канализационного хозяйства в течение 10 рабочих дней рассматривает полученные документы и проверяет их на соответствие перечню, указанному в </w:t>
      </w:r>
      <w:hyperlink w:anchor="Par321" w:history="1">
        <w:r>
          <w:rPr>
            <w:rFonts w:ascii="Calibri" w:hAnsi="Calibri" w:cs="Calibri"/>
            <w:color w:val="0000FF"/>
          </w:rPr>
          <w:t>пункте 90</w:t>
        </w:r>
      </w:hyperlink>
      <w:r>
        <w:rPr>
          <w:rFonts w:ascii="Calibri" w:hAnsi="Calibri" w:cs="Calibri"/>
        </w:rPr>
        <w:t xml:space="preserve"> настоящих Правил, и соответствие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определяет, к какому объекту (участку сети) централизованных систем холодного водоснабжения и (или) водоотведения должно осуществляться подключение (технологическое присоединение), и оценивает техническую возможность подключения (технологического присоединения) и наличие мероприятий, обеспечивающих такую техническую возможность, в инвестиционной программе организации.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В случае некомплектности представленных документов или несоответствия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 в том числе направляет заявителю предложения по корректировке баланса водопотребления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В случае если организация водопроводно-канализационного хозяйства, осуществляющая подключение (технологическое присоединение) объекта заявителя, не является гарантирующей организацией, такая организация обязана осуществить согласование подключения (технологического присоединения) с гарантирующей организацией в части наличия технической возможности для подключения (технологического присоединения) и с организацией водопроводно-канализационного хозяйства, к которой непосредственно присоединены водопроводные и (или) канализационные сети организации водопроводно-канализационного хозяйства. Гарантирующая организация и организация водопроводно-канализационного </w:t>
      </w:r>
      <w:r>
        <w:rPr>
          <w:rFonts w:ascii="Calibri" w:hAnsi="Calibri" w:cs="Calibri"/>
        </w:rPr>
        <w:lastRenderedPageBreak/>
        <w:t>хозяйства, к которой непосредственно присоединены водопроводные и (или) канализационные сети, в течение 10 рабочих дней после получения обращения обязаны согласовать подключение (технологическое присоединение) либо выдать организации водопроводно-канализационного хозяйства заключение об отсутствии технической возможности подключения (технологического присоединения), а также об отсутствии мероприятий, обеспечивающих такую техническую возможность, в инвестиционной программе гарантирующей организации.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В случае принятия документов заявителя к рассмотрению и наличия технической возможности подключения (технологического присоединения), а также при условии наличия в инвестиционных программах организаций водопроводно-канализационного хозяйства мероприятий, обеспечивающих техническую возможность подключения (технологического присоединения), организация водопроводно-канализационного хозяйства в течение 30 календарных дней направляет заявителю подписанный договор о подключении с приложением условий подключения (технологического присоединения) и расчета платы за подключение (технологическое присоединение).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В технических условиях на подключение (технологическое присоединение) к централизованной системе холодного водоснабжения должны быть указаны: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срок действия условий подключения (технологического присоединения);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точка подключения (технологического присоединения) (адрес, координаты);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гарантируемый свободный напор в месте подключения (технологического присоединения) и геодезическая отметка верха трубы;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разрешаемый отбор объема холодной воды и режим водопотребления (отпуска);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по установке приборов учета воды и устройству узла учета (требования к прибору учета воды не должны содержать указания на определенные марки приборов и методики измерения);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требования по обеспечению соблюдения условий пожарной безопасности и подаче расчетных расходов холодной воды для пожаротушения;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перечень мер по рациональному использованию холодной воды, имеющий рекомендательный характер;</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границы эксплуатационной ответственности по водопроводным сетям организации водопроводно-канализационного хозяйства и заявителя.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В технических условиях на подключение (технологическое присоединение) к централизованной системе водоотведения должны быть указаны: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срок действия условий подключения (технологического присоединения);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точка подключения (технологического присоединения) (адрес, номер колодца или камеры, координаты);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отметки лотков в местах подключения (технологического присоединения);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нормативы водоотведения, требования к составу и свойствам сточных вод, режим отведения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к устройствам, предназначенным для отбора проб и учета объема и свойств сточных вод (требования к приборам учета объема сточных вод не должны содержать указания на определенные марки приборов и методики измерения);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требования по сокращению сброса сточных вод, загрязняющих веществ, иных веществ и микроорганизмов, которые должны быть учтены в плане снижения сбросов;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границы эксплуатационной ответственности по сетям водоотведения организации водопроводно-канализационного хозяйства и заявителя.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Договор о подключении является публичным для организаций водопроводно-</w:t>
      </w:r>
      <w:r>
        <w:rPr>
          <w:rFonts w:ascii="Calibri" w:hAnsi="Calibri" w:cs="Calibri"/>
        </w:rPr>
        <w:lastRenderedPageBreak/>
        <w:t>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Внесение заявителем платы за подключение (технологическое присоединение) по договору о подключении осуществляется в следующем порядке: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15 процентов платы за подключение (технологическое присоединение) вносится в течение 15 дней со дня заключения договора о подключении;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35 процентов платы за подключение (технологическое присоединение) вносится в течение 15 дней со дня подписания сторонами акта о присоединении, фиксирующего техническую готовность к подаче ресурсов на объекты заказчика, но не позднее выполнения условий подачи ресурсов и (или) отведения (приема)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сроки фактического присоединения объекта заявителя не соблюдаются в связи с действиями (бездействием) заявителя и организацией водопроводно-канализационного хозяйства выполнены все необходимые для создания технической возможности подключения (технологического присоединения) и осуществления фактического присоединения мероприятия, оставшаяся доля платы вносится заявителем не позднее срока подключения (технологического присоединения) по договору о подключении.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неисполнения либо ненадлежащего исполнения заявителем обязательств по оплате организация водопроводно-канализационного хозяйства вправе потребовать от заявителя уплаты неустойки от суммы задолженности за каждый день просрочки в размере двукратной </w:t>
      </w:r>
      <w:hyperlink r:id="rId74" w:history="1">
        <w:r>
          <w:rPr>
            <w:rFonts w:ascii="Calibri" w:hAnsi="Calibri" w:cs="Calibri"/>
            <w:color w:val="0000FF"/>
          </w:rPr>
          <w:t>ставки рефинансирования</w:t>
        </w:r>
      </w:hyperlink>
      <w:r>
        <w:rPr>
          <w:rFonts w:ascii="Calibri" w:hAnsi="Calibri" w:cs="Calibri"/>
        </w:rPr>
        <w:t xml:space="preserve"> (учетной ставки) Центрального банка Российской Федерации, установленной на день предъявления соответствующего требования.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Проект договора о подключении должен быть подписан заявителем в течение 30 календарных дней после его получения от организации водопроводно-канализационного хозяйства. Для заключения договора о подключении по истечении этого срока, но в течение срока действия технических условий, заявитель вправе повторно обратиться с заявлением о подключении (технологическом присоединении) в организацию водопроводно-канализационного хозяйства, при этом повторного представления документов, предусмотренных </w:t>
      </w:r>
      <w:hyperlink w:anchor="Par321" w:history="1">
        <w:r>
          <w:rPr>
            <w:rFonts w:ascii="Calibri" w:hAnsi="Calibri" w:cs="Calibri"/>
            <w:color w:val="0000FF"/>
          </w:rPr>
          <w:t>пунктом 90</w:t>
        </w:r>
      </w:hyperlink>
      <w:r>
        <w:rPr>
          <w:rFonts w:ascii="Calibri" w:hAnsi="Calibri" w:cs="Calibri"/>
        </w:rPr>
        <w:t xml:space="preserve"> настоящих Правил, той же организации водопроводно-канализационного хозяйства,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 не требуется.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водопроводно-канализационного хозяйства представляет заявителю подписанный проект договора о подключении в течение 20 дней со дня получения повторного обращения.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Заявитель подписывает 2 экземпляра проекта договора о подключении и направляет 1 экземпляр в адрес организации водопроводно-канализационного хозяйства с приложением к нему документов, подтверждающих полномочия лица, подписавшего договор о подключении, если ранее такие документы не представлялись.</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13" w:name="Par364"/>
      <w:bookmarkEnd w:id="13"/>
      <w:r>
        <w:rPr>
          <w:rFonts w:ascii="Calibri" w:hAnsi="Calibri" w:cs="Calibri"/>
        </w:rPr>
        <w:t>101. При отсутствии технической возможности подключения (технологического присоединения) вследствие отсутствия свободной мощности (пропускной способности сетей и сооружений) и при отсутствии резерва мощности по производству соответствующего ресурса, необходимых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отсутствия на дату обращения заявителя утвержденных в установленном порядке тарифов на подключение (технологическое присоединение), но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организации водопроводно-канализационного хозяйства, заключение договора о подключении откладывается до момента установления указанных тарифов.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в течение 30 дней со дня поступления указанного в </w:t>
      </w:r>
      <w:hyperlink w:anchor="Par364" w:history="1">
        <w:r>
          <w:rPr>
            <w:rFonts w:ascii="Calibri" w:hAnsi="Calibri" w:cs="Calibri"/>
            <w:color w:val="0000FF"/>
          </w:rPr>
          <w:t>пункте 101</w:t>
        </w:r>
      </w:hyperlink>
      <w:r>
        <w:rPr>
          <w:rFonts w:ascii="Calibri" w:hAnsi="Calibri" w:cs="Calibri"/>
        </w:rPr>
        <w:t xml:space="preserve"> настоящих Правил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о применении тарифа на подключение (технологическое присоединение) или индивидуальной платы за подключение (технологическое присоединение) и определяет финансовые потребности, необходимые для обеспечения технической возможности подключения (технологического присоединения),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В случае принятия уполномоченным органом исполнительной власти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индивидуальной платы за подключение (технологическое присоединение) или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104. Организация водопроводно-канализационного хозяйства направляет заявителю проект договора о подключении и условия подключения (технологического присоединения) не позднее 10 рабочих дней после внесения изменений в инвестиционную программу и определения размера платы за подключение (технологическое присоединение).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Проект договора о подключении должен быть подписан заявителем в течение 30 дней после его получения от организации водопроводно-канализационного хозяйства. В случае если заявитель не представил подписанный договор о подключении в указанный срок либо предложение об изменении представленного проекта договора о подключении в части, не противоречащей положениям Федерального </w:t>
      </w:r>
      <w:hyperlink r:id="rId75" w:history="1">
        <w:r>
          <w:rPr>
            <w:rFonts w:ascii="Calibri" w:hAnsi="Calibri" w:cs="Calibri"/>
            <w:color w:val="0000FF"/>
          </w:rPr>
          <w:t>закона</w:t>
        </w:r>
      </w:hyperlink>
      <w:r>
        <w:rPr>
          <w:rFonts w:ascii="Calibri" w:hAnsi="Calibri" w:cs="Calibri"/>
        </w:rP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организацией водопроводно-канализационного хозяйства и заявителем), организация водопроводно-канализационного хозяйства вправе: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отказаться от подписания договора о подключении;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увеличить срок осуществления подключения (технологического присоединения), предусмотренный договором о подключении;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направить в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предложения по исключению из инвестиционной программы мероприятий, обеспечивающих техническую возможность подключения (технологического присоединения), или изменению сроков реализации таких мероприятий.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106. 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(технологического </w:t>
      </w:r>
      <w:r>
        <w:rPr>
          <w:rFonts w:ascii="Calibri" w:hAnsi="Calibri" w:cs="Calibri"/>
        </w:rPr>
        <w:lastRenderedPageBreak/>
        <w:t>присоединения) осуществляется в срок, который не может превышать 18 месяцев со дня заключения договора о подключении, если более длительные сроки не указаны в заявке заявителя.</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outlineLvl w:val="1"/>
        <w:rPr>
          <w:rFonts w:ascii="Calibri" w:hAnsi="Calibri" w:cs="Calibri"/>
        </w:rPr>
      </w:pPr>
      <w:bookmarkStart w:id="14" w:name="Par375"/>
      <w:bookmarkEnd w:id="14"/>
      <w:r>
        <w:rPr>
          <w:rFonts w:ascii="Calibri" w:hAnsi="Calibri" w:cs="Calibri"/>
        </w:rPr>
        <w:t>V. Виды централизованных систем водоотведения и особенности</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приема в них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107. В зависимости от своего предназначения системы водоотведения подразделяются на следующие виды: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централизованные ливневые системы водоотведения, предназначенные для приема, транспортировки и очистки поверхностных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состоящие из бытовых, ливневых и общесплавных систем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108. Отведение (прием) в централизованную систему водоотведения сточных вод абонентов, осуществляющих хозяйственную деятельность, допускается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централизованной системы водоотведения, а также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 Отведение (прием) в централизованную систему водоотведения сточных вод абонентов, обязанных в соответствии с настоящими Правилами использовать локальные очистные сооружения, допускается только при условии обеспечения такими абонентами очистки сточных вод до их отведения в централизованную систему водоотведения с использованием принадлежащих абонентам локальных очистных сооружений.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Отведение (прием) в централизованные ливневые системы водоотведения хозяйственно-бытовых сточных вод и жидких бытовых отходов запрещено.</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outlineLvl w:val="1"/>
        <w:rPr>
          <w:rFonts w:ascii="Calibri" w:hAnsi="Calibri" w:cs="Calibri"/>
        </w:rPr>
      </w:pPr>
      <w:bookmarkStart w:id="15" w:name="Par387"/>
      <w:bookmarkEnd w:id="15"/>
      <w:r>
        <w:rPr>
          <w:rFonts w:ascii="Calibri" w:hAnsi="Calibri" w:cs="Calibri"/>
        </w:rPr>
        <w:t>VI. Предотвращение негативного воздействия на работу</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централизованных систем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16" w:name="Par391"/>
      <w:bookmarkEnd w:id="16"/>
      <w:r>
        <w:rPr>
          <w:rFonts w:ascii="Calibri" w:hAnsi="Calibri" w:cs="Calibri"/>
        </w:rPr>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повреждение объектов централизованных систем водоотведения и нарушение режима их работы, в том числе в силу следующих причин:</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разрушающее коррозионное, абразивное или механическое воздействие на канализационные сети, иные сооружения и оборудование;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образование в канализационных сетях и на очистных сооружениях пожароопасных, взрывоопасных и токсичных газопаровоздушных смесей;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процессов биологической очистки сточных вод на очистных сооружениях </w:t>
      </w:r>
      <w:r>
        <w:rPr>
          <w:rFonts w:ascii="Calibri" w:hAnsi="Calibri" w:cs="Calibri"/>
        </w:rPr>
        <w:lastRenderedPageBreak/>
        <w:t>централизованной системы водоотведения, в том числе по причине содержания в сточных водах стойких, токсичных, биоаккумулирующих веществ, не поддающихся очистке;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создание условий для причинения вреда здоровью персонала, обслуживающего централизованные системы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невозможность утилизации осадков сточных вод с применением методов, безопасных для окружающей среды.</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17" w:name="Par399"/>
      <w:bookmarkEnd w:id="17"/>
      <w:r>
        <w:rPr>
          <w:rFonts w:ascii="Calibri" w:hAnsi="Calibri" w:cs="Calibri"/>
        </w:rPr>
        <w:t xml:space="preserve">113. Сточные воды, отводимые в централизованные системы водоотведения, не должны содержать загрязняющие вещества, запрещенные к сбросу в централизованную систему водоотведения, по перечню согласно </w:t>
      </w:r>
      <w:hyperlink w:anchor="Par572" w:history="1">
        <w:r>
          <w:rPr>
            <w:rFonts w:ascii="Calibri" w:hAnsi="Calibri" w:cs="Calibri"/>
            <w:color w:val="0000FF"/>
          </w:rPr>
          <w:t>приложению N 2</w:t>
        </w:r>
      </w:hyperlink>
      <w:r>
        <w:rPr>
          <w:rFonts w:ascii="Calibri" w:hAnsi="Calibri" w:cs="Calibri"/>
        </w:rPr>
        <w:t xml:space="preserve"> и вещества, запрещенные к применению в Российской Федерации, в том числе ратифицированными Российской Федерацией международными нормативными правовыми актами.</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18" w:name="Par400"/>
      <w:bookmarkEnd w:id="18"/>
      <w:r>
        <w:rPr>
          <w:rFonts w:ascii="Calibri" w:hAnsi="Calibri" w:cs="Calibri"/>
        </w:rPr>
        <w:t xml:space="preserve">114. Состав и свойства сточных вод, принимаемых (отводимых) в централизованные системы водоотведения, должны соответствовать нормативным показателям общих свойств сточных вод и допустимым концентрациям загрязняющих веществ в сточных водах, допущенных к сбросу в централизованную систему водоотведения, предусмотренным </w:t>
      </w:r>
      <w:hyperlink w:anchor="Par594" w:history="1">
        <w:r>
          <w:rPr>
            <w:rFonts w:ascii="Calibri" w:hAnsi="Calibri" w:cs="Calibri"/>
            <w:color w:val="0000FF"/>
          </w:rPr>
          <w:t>приложением N 3</w:t>
        </w:r>
      </w:hyperlink>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115. Сточные воды, в которых содержатся радиоактивные и бактериальные загрязнения, предусмотренные </w:t>
      </w:r>
      <w:hyperlink w:anchor="Par572" w:history="1">
        <w:r>
          <w:rPr>
            <w:rFonts w:ascii="Calibri" w:hAnsi="Calibri" w:cs="Calibri"/>
            <w:color w:val="0000FF"/>
          </w:rPr>
          <w:t>приложением N 2</w:t>
        </w:r>
      </w:hyperlink>
      <w:r>
        <w:rPr>
          <w:rFonts w:ascii="Calibri" w:hAnsi="Calibri" w:cs="Calibri"/>
        </w:rPr>
        <w:t xml:space="preserve"> к настоящим Правилам, до отведения в централизованную систему водоотведения должны быть предварительно обезврежены и обеззаражены абонентом.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116. Абоненты обязаны иметь и надлежащим образом эксплуатировать локальные очистные сооружения и обеспечивать предварительную очистку сточных вод, отводимых в централизованную систему водоотведения, в случае, если абоненты отнесены к определенным Правительством Российской Федерации категориям абонентов, для объектов которых устанавливаются нормативы допустимых сбросов загрязняющих веществ, иных веществ и микроорганизмов, или на объектах абонентов осуществляются производственные процессы по перечню согласно </w:t>
      </w:r>
      <w:hyperlink w:anchor="Par788" w:history="1">
        <w:r>
          <w:rPr>
            <w:rFonts w:ascii="Calibri" w:hAnsi="Calibri" w:cs="Calibri"/>
            <w:color w:val="0000FF"/>
          </w:rPr>
          <w:t>приложению N 4</w:t>
        </w:r>
      </w:hyperlink>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Абоненты, указанные в настоящем пункте, не имеющие локальных очистных сооружений, обязаны обеспечить их строительство (создание) в течение 2 лет после вступления в силу настоящих Правил, если иной срок не предусмотрен планом снижения сбросов сточных вод на объектах такого абонента.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допустимого сброса загрязняющих веществ и микроорганизмов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Раздел VII </w:t>
      </w:r>
      <w:hyperlink w:anchor="Par22" w:history="1">
        <w:r>
          <w:rPr>
            <w:rFonts w:ascii="Calibri" w:hAnsi="Calibri" w:cs="Calibri"/>
            <w:color w:val="0000FF"/>
          </w:rPr>
          <w:t>вступает</w:t>
        </w:r>
      </w:hyperlink>
      <w:r>
        <w:rPr>
          <w:rFonts w:ascii="Calibri" w:hAnsi="Calibri" w:cs="Calibri"/>
        </w:rPr>
        <w:t xml:space="preserve"> в силу с 1 января 2014 года.</w:t>
      </w:r>
    </w:p>
    <w:p w:rsidR="007B2251" w:rsidRDefault="007B225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B2251" w:rsidRDefault="007B2251">
      <w:pPr>
        <w:widowControl w:val="0"/>
        <w:autoSpaceDE w:val="0"/>
        <w:autoSpaceDN w:val="0"/>
        <w:adjustRightInd w:val="0"/>
        <w:spacing w:after="0" w:line="240" w:lineRule="auto"/>
        <w:jc w:val="center"/>
        <w:outlineLvl w:val="1"/>
        <w:rPr>
          <w:rFonts w:ascii="Calibri" w:hAnsi="Calibri" w:cs="Calibri"/>
        </w:rPr>
      </w:pPr>
      <w:bookmarkStart w:id="19" w:name="Par410"/>
      <w:bookmarkEnd w:id="19"/>
      <w:r>
        <w:rPr>
          <w:rFonts w:ascii="Calibri" w:hAnsi="Calibri" w:cs="Calibri"/>
        </w:rPr>
        <w:t>VII. Порядок определения размера и порядка компенсации</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расходов организации водопроводно-канализационного</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хозяйства при сбросе абонентами сточных вод, оказывающих</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негативное воздействие на работу централизованной</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системы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118.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anchor="Par399" w:history="1">
        <w:r>
          <w:rPr>
            <w:rFonts w:ascii="Calibri" w:hAnsi="Calibri" w:cs="Calibri"/>
            <w:color w:val="0000FF"/>
          </w:rPr>
          <w:t>пунктами 113</w:t>
        </w:r>
      </w:hyperlink>
      <w:r>
        <w:rPr>
          <w:rFonts w:ascii="Calibri" w:hAnsi="Calibri" w:cs="Calibri"/>
        </w:rPr>
        <w:t xml:space="preserve"> и </w:t>
      </w:r>
      <w:hyperlink w:anchor="Par400" w:history="1">
        <w:r>
          <w:rPr>
            <w:rFonts w:ascii="Calibri" w:hAnsi="Calibri" w:cs="Calibri"/>
            <w:color w:val="0000FF"/>
          </w:rPr>
          <w:t>114</w:t>
        </w:r>
      </w:hyperlink>
      <w:r>
        <w:rPr>
          <w:rFonts w:ascii="Calibri" w:hAnsi="Calibri" w:cs="Calibri"/>
        </w:rP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w:t>
      </w:r>
      <w:r>
        <w:rPr>
          <w:rFonts w:ascii="Calibri" w:hAnsi="Calibri" w:cs="Calibri"/>
        </w:rPr>
        <w:lastRenderedPageBreak/>
        <w:t>централизованной системы водоотведения), в порядке и размере, которые определены настоящими Правилами.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119. Абоненты ежеквартально (не позднее 10-го числа месяца, следующего за отчетным кварталом) представляют в организацию, осуществляющую водоотведение, расчет платы за негативное воздействие на работу централизованной системы водоотведения по формуле, приведенной в </w:t>
      </w:r>
      <w:hyperlink w:anchor="Par430" w:history="1">
        <w:r>
          <w:rPr>
            <w:rFonts w:ascii="Calibri" w:hAnsi="Calibri" w:cs="Calibri"/>
            <w:color w:val="0000FF"/>
          </w:rPr>
          <w:t>пункте 123</w:t>
        </w:r>
      </w:hyperlink>
      <w:r>
        <w:rPr>
          <w:rFonts w:ascii="Calibri" w:hAnsi="Calibri" w:cs="Calibri"/>
        </w:rPr>
        <w:t xml:space="preserve"> настоящих Правил, в виде документа, составленного согласно </w:t>
      </w:r>
      <w:hyperlink w:anchor="Par837" w:history="1">
        <w:r>
          <w:rPr>
            <w:rFonts w:ascii="Calibri" w:hAnsi="Calibri" w:cs="Calibri"/>
            <w:color w:val="0000FF"/>
          </w:rPr>
          <w:t>приложению N 5</w:t>
        </w:r>
      </w:hyperlink>
      <w:r>
        <w:rPr>
          <w:rFonts w:ascii="Calibri" w:hAnsi="Calibri" w:cs="Calibri"/>
        </w:rPr>
        <w:t>. Плата вносится абонентом ежемесячно на основании счетов, выставляемых организацией, осуществляющей водоотведение. При этом объем сточных вод учитывается в соответствии с условиями заключенных договоров.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абонентом расчета платы за негативное воздействие на работу централизованной системы водоотведения расчет платы производится организацией, осуществляющей водоотведение, на основании декларации о составе и свойствах сточных вод. В случае непредставления абонентом расчета платы за негативное воздействие на работу централизованной системы водоотведения и декларации о составе и свойствах сточных вод расчет платы производится организацией, осуществляющей водоотведение, на основании результатов контрольных проб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20" w:name="Par419"/>
      <w:bookmarkEnd w:id="20"/>
      <w:r>
        <w:rPr>
          <w:rFonts w:ascii="Calibri" w:hAnsi="Calibri" w:cs="Calibri"/>
        </w:rPr>
        <w:t xml:space="preserve">120. В случае если по результатам контроля, проводимого организацией, осуществляющей водоотведение, зафиксирован сброс сточных вод с нарушением требований, предусмотренных </w:t>
      </w:r>
      <w:hyperlink w:anchor="Par399" w:history="1">
        <w:r>
          <w:rPr>
            <w:rFonts w:ascii="Calibri" w:hAnsi="Calibri" w:cs="Calibri"/>
            <w:color w:val="0000FF"/>
          </w:rPr>
          <w:t>пунктом 113</w:t>
        </w:r>
      </w:hyperlink>
      <w:r>
        <w:rPr>
          <w:rFonts w:ascii="Calibri" w:hAnsi="Calibri" w:cs="Calibri"/>
        </w:rPr>
        <w:t xml:space="preserve"> настоящих Правил, а также залповый сброс (сброс загрязняющих веществ в составе сточных вод с превышением более чем в 20 раз установленных нормативов и требований), размер платы за негативное воздействие на работу централизованной системы водоотведения определяется по формуле:</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9.5pt">
            <v:imagedata r:id="rId76" o:title=""/>
          </v:shape>
        </w:pict>
      </w:r>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6" type="#_x0000_t75" style="width:19.5pt;height:19.5pt">
            <v:imagedata r:id="rId77" o:title=""/>
          </v:shape>
        </w:pict>
      </w:r>
      <w:r>
        <w:rPr>
          <w:rFonts w:ascii="Calibri" w:hAnsi="Calibri" w:cs="Calibri"/>
        </w:rPr>
        <w:t xml:space="preserve"> - коэффициент компенсации, составляющий при первичном нарушении 5, при повторном нарушении в течение года с момента совершения предыдущего нарушения - 10, при последующих нарушениях в течение года - 25;</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 - тариф на водоотведение, действующий для абонента, без учета налога на добавленную стоимость (руб/куб. 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Q - объем сточных вод, отведенных абонентом за календарный месяц, в котором зафиксирован залповый сброс загрязняющих веществ или сброс веществ с нарушением требований, предусмотренных </w:t>
      </w:r>
      <w:hyperlink w:anchor="Par399" w:history="1">
        <w:r>
          <w:rPr>
            <w:rFonts w:ascii="Calibri" w:hAnsi="Calibri" w:cs="Calibri"/>
            <w:color w:val="0000FF"/>
          </w:rPr>
          <w:t>пунктом 113</w:t>
        </w:r>
      </w:hyperlink>
      <w:r>
        <w:rPr>
          <w:rFonts w:ascii="Calibri" w:hAnsi="Calibri" w:cs="Calibri"/>
        </w:rPr>
        <w:t xml:space="preserve"> настоящих Правил (куб. метров).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В случае если абонент осуществил сброс сточных вод с нарушением требований, установленных </w:t>
      </w:r>
      <w:hyperlink w:anchor="Par391" w:history="1">
        <w:r>
          <w:rPr>
            <w:rFonts w:ascii="Calibri" w:hAnsi="Calibri" w:cs="Calibri"/>
            <w:color w:val="0000FF"/>
          </w:rPr>
          <w:t>пунктами 112</w:t>
        </w:r>
      </w:hyperlink>
      <w:r>
        <w:rPr>
          <w:rFonts w:ascii="Calibri" w:hAnsi="Calibri" w:cs="Calibri"/>
        </w:rPr>
        <w:t xml:space="preserve"> и </w:t>
      </w:r>
      <w:hyperlink w:anchor="Par399" w:history="1">
        <w:r>
          <w:rPr>
            <w:rFonts w:ascii="Calibri" w:hAnsi="Calibri" w:cs="Calibri"/>
            <w:color w:val="0000FF"/>
          </w:rPr>
          <w:t>113</w:t>
        </w:r>
      </w:hyperlink>
      <w:r>
        <w:rPr>
          <w:rFonts w:ascii="Calibri" w:hAnsi="Calibri" w:cs="Calibri"/>
        </w:rP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абонент обязан в течение 10 рабочих дней со дня письменного требования организации, осуществляющей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В случае залпового сброса сточных вод абонент обязан известить о таком событии организацию, осуществляющую водоотведение, в течение одного часа.</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21" w:name="Par430"/>
      <w:bookmarkEnd w:id="21"/>
      <w:r>
        <w:rPr>
          <w:rFonts w:ascii="Calibri" w:hAnsi="Calibri" w:cs="Calibri"/>
        </w:rPr>
        <w:t xml:space="preserve">123. В случае если абонент осуществил сброс сточных вод с нарушением требований, </w:t>
      </w:r>
      <w:r>
        <w:rPr>
          <w:rFonts w:ascii="Calibri" w:hAnsi="Calibri" w:cs="Calibri"/>
        </w:rPr>
        <w:lastRenderedPageBreak/>
        <w:t xml:space="preserve">установленных </w:t>
      </w:r>
      <w:hyperlink w:anchor="Par400" w:history="1">
        <w:r>
          <w:rPr>
            <w:rFonts w:ascii="Calibri" w:hAnsi="Calibri" w:cs="Calibri"/>
            <w:color w:val="0000FF"/>
          </w:rPr>
          <w:t>пунктом 114</w:t>
        </w:r>
      </w:hyperlink>
      <w:r>
        <w:rPr>
          <w:rFonts w:ascii="Calibri" w:hAnsi="Calibri" w:cs="Calibri"/>
        </w:rPr>
        <w:t xml:space="preserve"> настоящих Правил, размер платы за негативное воздействие на работу централизованной системы водоотведения в части превышения допустимой концентрации загрязняющего вещества без учета налога на добавленную стоимость (веществ) и нормативов свойств сточных вод определяется по формуле:</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27" type="#_x0000_t75" style="width:219pt;height:39.75pt">
            <v:imagedata r:id="rId78" o:title=""/>
          </v:shape>
        </w:pict>
      </w:r>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28" type="#_x0000_t75" style="width:27.75pt;height:13.5pt">
            <v:imagedata r:id="rId79" o:title=""/>
          </v:shape>
        </w:pict>
      </w:r>
      <w:r>
        <w:rPr>
          <w:rFonts w:ascii="Calibri" w:hAnsi="Calibri" w:cs="Calibri"/>
        </w:rPr>
        <w:t xml:space="preserve"> - фактическая концентрация i-го загрязняющего вещества или фактический показатель свойств сточных вод абонента в декларации о составе и свойствах сточных вод, либо в расчете платы, предусмотренном </w:t>
      </w:r>
      <w:hyperlink w:anchor="Par837" w:history="1">
        <w:r>
          <w:rPr>
            <w:rFonts w:ascii="Calibri" w:hAnsi="Calibri" w:cs="Calibri"/>
            <w:color w:val="0000FF"/>
          </w:rPr>
          <w:t>приложением N 5</w:t>
        </w:r>
      </w:hyperlink>
      <w:r>
        <w:rPr>
          <w:rFonts w:ascii="Calibri" w:hAnsi="Calibri" w:cs="Calibri"/>
        </w:rPr>
        <w:t xml:space="preserve">, либо в контрольной пробе сточных вод абонента, отобранной организацией, осуществляющей водоотведение (мг/куб. дм). При наличии у абонента нескольких выпусков в систему водоотведения и при отсутствии на них приборов учета сточных вод за величину </w:t>
      </w:r>
      <w:r>
        <w:rPr>
          <w:rFonts w:ascii="Calibri" w:hAnsi="Calibri" w:cs="Calibri"/>
          <w:position w:val="-4"/>
        </w:rPr>
        <w:pict>
          <v:shape id="_x0000_i1029" type="#_x0000_t75" style="width:27.75pt;height:13.5pt">
            <v:imagedata r:id="rId80" o:title=""/>
          </v:shape>
        </w:pict>
      </w:r>
      <w:r>
        <w:rPr>
          <w:rFonts w:ascii="Calibri" w:hAnsi="Calibri" w:cs="Calibri"/>
        </w:rPr>
        <w:t xml:space="preserve"> принимается усредненное значение концентрации загрязняющего вещества (показателя свойств сточных вод) по различным выпускам, превышающее требования, установленные </w:t>
      </w:r>
      <w:hyperlink w:anchor="Par400" w:history="1">
        <w:r>
          <w:rPr>
            <w:rFonts w:ascii="Calibri" w:hAnsi="Calibri" w:cs="Calibri"/>
            <w:color w:val="0000FF"/>
          </w:rPr>
          <w:t>пунктом 114</w:t>
        </w:r>
      </w:hyperlink>
      <w:r>
        <w:rPr>
          <w:rFonts w:ascii="Calibri" w:hAnsi="Calibri" w:cs="Calibri"/>
        </w:rPr>
        <w:t xml:space="preserve"> настоящих Правил;</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30" type="#_x0000_t75" style="width:27pt;height:17.25pt">
            <v:imagedata r:id="rId81" o:title=""/>
          </v:shape>
        </w:pict>
      </w:r>
      <w:r>
        <w:rPr>
          <w:rFonts w:ascii="Calibri" w:hAnsi="Calibri" w:cs="Calibri"/>
        </w:rPr>
        <w:t xml:space="preserve"> - допустимая концентрация i-го загрязняющего вещества или допустимый показатель свойств сточных вод, предусмотренные </w:t>
      </w:r>
      <w:hyperlink w:anchor="Par594" w:history="1">
        <w:r>
          <w:rPr>
            <w:rFonts w:ascii="Calibri" w:hAnsi="Calibri" w:cs="Calibri"/>
            <w:color w:val="0000FF"/>
          </w:rPr>
          <w:t>приложением N 3</w:t>
        </w:r>
      </w:hyperlink>
      <w:r>
        <w:rPr>
          <w:rFonts w:ascii="Calibri" w:hAnsi="Calibri" w:cs="Calibri"/>
        </w:rPr>
        <w:t xml:space="preserve"> к настоящим Правилам (мг/куб. дм). В случае если значение </w:t>
      </w:r>
      <w:r>
        <w:rPr>
          <w:rFonts w:ascii="Calibri" w:hAnsi="Calibri" w:cs="Calibri"/>
          <w:position w:val="-4"/>
        </w:rPr>
        <w:pict>
          <v:shape id="_x0000_i1031" type="#_x0000_t75" style="width:27.75pt;height:13.5pt">
            <v:imagedata r:id="rId80" o:title=""/>
          </v:shape>
        </w:pict>
      </w:r>
      <w:r>
        <w:rPr>
          <w:rFonts w:ascii="Calibri" w:hAnsi="Calibri" w:cs="Calibri"/>
        </w:rPr>
        <w:t xml:space="preserve"> по водородному показателю составляет от 5 до 6,5, при расчете платы значение </w:t>
      </w:r>
      <w:r>
        <w:rPr>
          <w:rFonts w:ascii="Calibri" w:hAnsi="Calibri" w:cs="Calibri"/>
          <w:position w:val="-10"/>
        </w:rPr>
        <w:pict>
          <v:shape id="_x0000_i1032" type="#_x0000_t75" style="width:27pt;height:17.25pt">
            <v:imagedata r:id="rId82" o:title=""/>
          </v:shape>
        </w:pict>
      </w:r>
      <w:r>
        <w:rPr>
          <w:rFonts w:ascii="Calibri" w:hAnsi="Calibri" w:cs="Calibri"/>
        </w:rPr>
        <w:t xml:space="preserve"> принимается равным 6,5, в случае, если от 9 до 10, принимается равным 9;</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 - тариф на водоотведение, действующий для абонента, без учета налога на добавленную стоимость (руб/куб. 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Q - объем сточных вод, отведенных абонентом за период от обнаружения превышения требований, установленных </w:t>
      </w:r>
      <w:hyperlink w:anchor="Par400" w:history="1">
        <w:r>
          <w:rPr>
            <w:rFonts w:ascii="Calibri" w:hAnsi="Calibri" w:cs="Calibri"/>
            <w:color w:val="0000FF"/>
          </w:rPr>
          <w:t>пунктом 114</w:t>
        </w:r>
      </w:hyperlink>
      <w:r>
        <w:rPr>
          <w:rFonts w:ascii="Calibri" w:hAnsi="Calibri" w:cs="Calibri"/>
        </w:rPr>
        <w:t xml:space="preserve"> настоящих Правил, до следующего отбора проб организацией, осуществляющей водоотведение, но не более 3 календарных месяцев. При этом объем сточных вод учитывается с начала календарного месяца, в котором зафиксировано превышение, независимо от даты отбора контрольных проб. Предельный размер платы, рассчитанной в соответствии с настоящим пунктом, составляет 10-кратный тариф на водоотведение без учета налога на добавленную стоимость, умноженный на общий объем сточных вод, отведенных абонентом, за период, указанный в настоящем пункте.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контрольной пробе сточных вод, отобранной организацией, осуществляющей водоотведение, значение </w:t>
      </w:r>
      <w:r>
        <w:rPr>
          <w:rFonts w:ascii="Calibri" w:hAnsi="Calibri" w:cs="Calibri"/>
          <w:position w:val="-4"/>
        </w:rPr>
        <w:pict>
          <v:shape id="_x0000_i1033" type="#_x0000_t75" style="width:27.75pt;height:13.5pt">
            <v:imagedata r:id="rId80" o:title=""/>
          </v:shape>
        </w:pict>
      </w:r>
      <w:r>
        <w:rPr>
          <w:rFonts w:ascii="Calibri" w:hAnsi="Calibri" w:cs="Calibri"/>
        </w:rPr>
        <w:t xml:space="preserve"> по какому-либо показателю зафиксировано больше значения, заявленного абонентом в декларации о составе и свойствах сточных вод, отводимых в централизованную систему водоотведения, либо в расчете платы за негативное воздействие на работу централизованной системы водоотведения, предусмотренном </w:t>
      </w:r>
      <w:hyperlink w:anchor="Par837" w:history="1">
        <w:r>
          <w:rPr>
            <w:rFonts w:ascii="Calibri" w:hAnsi="Calibri" w:cs="Calibri"/>
            <w:color w:val="0000FF"/>
          </w:rPr>
          <w:t>приложением N 5</w:t>
        </w:r>
      </w:hyperlink>
      <w:r>
        <w:rPr>
          <w:rFonts w:ascii="Calibri" w:hAnsi="Calibri" w:cs="Calibri"/>
        </w:rPr>
        <w:t xml:space="preserve"> к настоящим Правилам, организация, осуществляющая водоотведение, производит перерасчет платы.</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outlineLvl w:val="1"/>
        <w:rPr>
          <w:rFonts w:ascii="Calibri" w:hAnsi="Calibri" w:cs="Calibri"/>
        </w:rPr>
      </w:pPr>
      <w:bookmarkStart w:id="22" w:name="Par441"/>
      <w:bookmarkEnd w:id="22"/>
      <w:r>
        <w:rPr>
          <w:rFonts w:ascii="Calibri" w:hAnsi="Calibri" w:cs="Calibri"/>
        </w:rPr>
        <w:t>VIII. Порядок подачи абонентами декларации о составе</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и свойствах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В целях обеспечения контроля состава и свойств сточных вод абоненты, для объектов которых устанавливаются нормативы допустимых сбросов, а также абоненты, осуществляющие деятельность, связанную с производством, переработкой продукции, имеющие самостоятельные выпуски в централизованную систему водоотведения, среднесуточный объем отводимых (принимаемых) сточных вод с объектов которых составляет более 30 куб. метров в сутки суммарно по всем выпускам с промышленной площадки, обязаны подавать в организацию водопроводно-канализационного хозяйства декларацию о составе и свойствах сточных вод.</w:t>
      </w:r>
    </w:p>
    <w:p w:rsidR="007B2251" w:rsidRDefault="007B22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3" w:history="1">
        <w:r>
          <w:rPr>
            <w:rFonts w:ascii="Calibri" w:hAnsi="Calibri" w:cs="Calibri"/>
            <w:color w:val="0000FF"/>
          </w:rPr>
          <w:t>Постановления</w:t>
        </w:r>
      </w:hyperlink>
      <w:r>
        <w:rPr>
          <w:rFonts w:ascii="Calibri" w:hAnsi="Calibri" w:cs="Calibri"/>
        </w:rPr>
        <w:t xml:space="preserve"> Правительства РФ от 05.01.2015 N 3)</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125. Декларация о составе и свойствах сточных вод характеризует состав и свойства сточных вод, которые абонент отводит в централизованную систему водоотведения и параметры которых </w:t>
      </w:r>
      <w:r>
        <w:rPr>
          <w:rFonts w:ascii="Calibri" w:hAnsi="Calibri" w:cs="Calibri"/>
        </w:rPr>
        <w:lastRenderedPageBreak/>
        <w:t>обязуется соблюдать в течение срока действия декларации, составляющий не менее одного года. Декларация может предусматривать сверхнормативные сбросы загрязняющих веществ, однако не может предусматривать сброс в централизованную систему водоотведения веществ и микроорганизмов, запрещенных к применению и (или) сбросу, или залповый сброс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126. Декларация о составе и свойствах сточных вод, а также изменения, вносимые в декларацию о составе и свойствах сточных вод, утверждаются руководителем юридического лица, индивидуальным предпринимателем или уполномоченными ими лицами.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127. Декларация о составе и свойствах сточных вод на очередной год подается в срок до 1 июля предшествующего года в организацию водопроводно-канализационного хозяйства и территориальные органы федерального органа исполнительной власти, осуществляющего государственный экологический надзор (только для нормируемых абонентов). После подачи декларации о составе и свойствах сточных вод абонент вправе в любое время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 о составе и свойствах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уведомления абонента о проведении мероприятий по контролю состава и свойств сточных вод и отборе проб сточных вод внесение изменений в декларацию о составе и свойствах сточных вод не допускается.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128. Декларация о составе и свойствах сточных вод содержит:</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об абоненте (официальное полное наименование абонента - юридического лица, реквизиты договора, на основании которого абонентом осуществляется отведение сточных вод, сведения об объектах абонента, для которых установлены нормативы допустимых сбросов загрязняющих веществ, иных веществ и микроорганизмов);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нормативы допустимых сбросов и лимиты на сбросы (при их наличии);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требования к составу и свойствам сточных вод, устанавливаемые в целях предотвращения негативного воздействия на работу централизованных систем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концентрации загрязняющих веществ, оказывающих негативное воздействие на окружающую среду и работу централизованных систем водоотведения, отводимых (планируемых к отведению) абонентом в централизованную систему водоотведения, с указанием показателей, не отвечающих нормативам, лимитам и другим установленным требованиям;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При наличии нескольких выпусков в централизованную систему водоотведения в декларации о составе и свойствах сточных вод указываются усредненные состав и свойства сточных вод по каждому из таких выпусков.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 Организация водопроводно-канализационного хозяйства обязана в течение 3 рабочих дней после получения от нормируемого абонента декларации о составе и свойствах сточных вод или изменений в нее направить такую декларацию или внесенные в нее изменения в территориальные органы федерального органа исполнительной власти, осуществляющего государственный экологический надзор.</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outlineLvl w:val="1"/>
        <w:rPr>
          <w:rFonts w:ascii="Calibri" w:hAnsi="Calibri" w:cs="Calibri"/>
        </w:rPr>
      </w:pPr>
      <w:bookmarkStart w:id="23" w:name="Par459"/>
      <w:bookmarkEnd w:id="23"/>
      <w:r>
        <w:rPr>
          <w:rFonts w:ascii="Calibri" w:hAnsi="Calibri" w:cs="Calibri"/>
        </w:rPr>
        <w:t>IX. Порядок представления организацией, осуществляющей</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водоотведение, в территориальные органы федерального органа</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исполнительной власти, осуществляющего государственный</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экологический надзор, информации об изменении состава</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и свойств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В случаях превышения абонентом нормативов допустимых сбросов или лимитов на сбросы организация водопроводно-канализационного хозяйства информирует об этом соответствующие территориальные органы федерального органа исполнительной власти, осуществляющего государственный экологический надзор в месте расположения объектов абонента, в течение 24 часов с момента получения анализов проб сточных вод, отобранных из канализационных сетей абонента, и уведомляет абонента о нарушении декларации о составе и </w:t>
      </w:r>
      <w:r>
        <w:rPr>
          <w:rFonts w:ascii="Calibri" w:hAnsi="Calibri" w:cs="Calibri"/>
        </w:rPr>
        <w:lastRenderedPageBreak/>
        <w:t>свойствах сточных вод в части превышения указанных нормативов и лимитов.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анализа проб, отобранных из канализационной сети абонента организацией водопроводно-канализационного хозяйства, или по результатам проверки, проведенной федеральным органом исполнительной власти, осуществляющим государственный экологический надзор, при выявлении случаев превышения абонентом нормативов допустимых сбросов или лимитов на сбросы в порядке, установленном законодательством Российской Федерации, осуществляется доначисление платы абонента за негативное воздействие на окружающую среду (в части платы за сбросы загрязняющих веществ, иных веществ и микроорганизмов в поверхностные водные объекты, подземные водные объекты и на водосборные площади), возмещается вред, причиненный окружающей среде, и производится корректировка расчета платы за негативное воздействие на окружающую среду (сбросы загрязняющих веществ, иных веществ и микроорганизмов в поверхностные водные объекты, подземные водные объекты и на водосборные площади) организации, осуществляющей водоотведение, за соответствующий отчетный период с учетом исключения из указанного расчета объемов и масс веществ и микроорганизмов, которые поступили в централизованную систему водоотведения от такого абонента.</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24" w:name="Par467"/>
      <w:bookmarkEnd w:id="24"/>
      <w:r>
        <w:rPr>
          <w:rFonts w:ascii="Calibri" w:hAnsi="Calibri" w:cs="Calibri"/>
        </w:rPr>
        <w:t>132. Информирование организацией водопроводно-канализационного хозяйства территориальных органов федерального органа исполнительной власти, осуществляющего государственный экологический надзор, осуществляется путем направления в указанные органы документов, подтверждающих превышение абонентом нормативов сбросов загрязняющих веществ, иных веществ и микроорганизмов, установленных абоненту, или лимитов на сбросы, в том числе: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декларации о составе и свойствах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результатов анализов проб сточных вод, отобранных из канализационных сетей абонента.</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25" w:name="Par470"/>
      <w:bookmarkEnd w:id="25"/>
      <w:r>
        <w:rPr>
          <w:rFonts w:ascii="Calibri" w:hAnsi="Calibri" w:cs="Calibri"/>
        </w:rPr>
        <w:t>133. Документы, представляемые организацией водопроводно-канализационного хозяйства в территориальные органы федерального органа исполнительной власти, осуществляющего государственный экологический надзор, должны быть подписаны уполномоченным лицом организации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134. В случае если в течение 24 часов с момента получения анализов проб сточных вод, отобранных из канализационных сетей абонента, организация водопроводно-канализационного хозяйства не сможет представить в территориальные органы федерального органа исполнительной власти, осуществляющего государственный экологический надзор, указанные в </w:t>
      </w:r>
      <w:hyperlink w:anchor="Par467" w:history="1">
        <w:r>
          <w:rPr>
            <w:rFonts w:ascii="Calibri" w:hAnsi="Calibri" w:cs="Calibri"/>
            <w:color w:val="0000FF"/>
          </w:rPr>
          <w:t>пунктах 132</w:t>
        </w:r>
      </w:hyperlink>
      <w:r>
        <w:rPr>
          <w:rFonts w:ascii="Calibri" w:hAnsi="Calibri" w:cs="Calibri"/>
        </w:rPr>
        <w:t xml:space="preserve"> и </w:t>
      </w:r>
      <w:hyperlink w:anchor="Par470" w:history="1">
        <w:r>
          <w:rPr>
            <w:rFonts w:ascii="Calibri" w:hAnsi="Calibri" w:cs="Calibri"/>
            <w:color w:val="0000FF"/>
          </w:rPr>
          <w:t>133</w:t>
        </w:r>
      </w:hyperlink>
      <w:r>
        <w:rPr>
          <w:rFonts w:ascii="Calibri" w:hAnsi="Calibri" w:cs="Calibri"/>
        </w:rPr>
        <w:t xml:space="preserve"> настоящих Правил документы, информирование этих органов осуществляется любым доступным способом (факсограмма, телефонограмма, извещение в информационно-телекоммуникационной сети "Интернет" и др.) с одновременным незамедлительным отправлением указанных документов на бумажном носителе.</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outlineLvl w:val="1"/>
        <w:rPr>
          <w:rFonts w:ascii="Calibri" w:hAnsi="Calibri" w:cs="Calibri"/>
        </w:rPr>
      </w:pPr>
      <w:bookmarkStart w:id="26" w:name="Par473"/>
      <w:bookmarkEnd w:id="26"/>
      <w:r>
        <w:rPr>
          <w:rFonts w:ascii="Calibri" w:hAnsi="Calibri" w:cs="Calibri"/>
        </w:rPr>
        <w:t>X. Порядок установления абонентам нормативов</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по объему отводимых в централизованные системы</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водоотведения сточных вод, осуществления контроля</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за их соблюдением и определения размера платы абонентов</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при несоблюдении указанных нормативов</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Нормативы по объему отводимых в централизованную систему водоотведения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Нормативы водоотведения устанавливаются абонентам органами местного самоуправления с учетом: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мощностей централизованной системы водоотведения по транспортировке и очистке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условий, установленных организации, осуществляющей водоотведение, в решении о </w:t>
      </w:r>
      <w:r>
        <w:rPr>
          <w:rFonts w:ascii="Calibri" w:hAnsi="Calibri" w:cs="Calibri"/>
        </w:rPr>
        <w:lastRenderedPageBreak/>
        <w:t>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организация водопроводно-канализационного хозяйства не вправе увеличивать нормативы водоотведения для абонентов, отводящих сточные воды в указанную систему.</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Нормативы водоотведения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норматива водоотведения составляет 5 лет.</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139. Нормативы водоотведения рассчитываются с учетом планов снижения сбросов, разработанных абонентами в соответствии с положениями Федерального </w:t>
      </w:r>
      <w:hyperlink r:id="rId84" w:history="1">
        <w:r>
          <w:rPr>
            <w:rFonts w:ascii="Calibri" w:hAnsi="Calibri" w:cs="Calibri"/>
            <w:color w:val="0000FF"/>
          </w:rPr>
          <w:t>закона</w:t>
        </w:r>
      </w:hyperlink>
      <w:r>
        <w:rPr>
          <w:rFonts w:ascii="Calibri" w:hAnsi="Calibri" w:cs="Calibri"/>
        </w:rPr>
        <w:t xml:space="preserve"> "О водоснабжении и водоотведении".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140. Организация водопроводно-канализационного хозяйства при расчете норматива водоотведения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водоотведения в срок до 1 ноября года, предшествующего первому году действия нормативов. Орган местного самоуправления утверждает нормативы водоотведения в течение 30 дней со дня представления организацией водопроводно-канализационного хозяйства предложения по установлению абонентам нормативов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Организация водопроводно-канализационного хозяйства уведомляет абонента об утверждении органами местного самоуправления норматива водоотведения в течение 5 рабочих дней со дня получения такой информации от органа местного самоуправления.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Норматив водоотведения подлежит изменению в случае изменения 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водоотведения. Изменение норматива водоотведения осуществляется в порядке, предусмотренном настоящими Правилами для установления норматива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Контроль за соблюдением абонентом установленных ему нормативов водоотведения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водоотведения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145. При наличии у абонента объектов, для которых не устанавливаются нормативы водоотведения, контроль за соблюдением нормативов водоотведения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146. При превышении абонентом установленных нормативов водоотведения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85" w:history="1">
        <w:r>
          <w:rPr>
            <w:rFonts w:ascii="Calibri" w:hAnsi="Calibri" w:cs="Calibri"/>
            <w:color w:val="0000FF"/>
          </w:rPr>
          <w:t>Основами</w:t>
        </w:r>
      </w:hyperlink>
      <w:r>
        <w:rPr>
          <w:rFonts w:ascii="Calibri" w:hAnsi="Calibri" w:cs="Calibri"/>
        </w:rP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w:t>
      </w:r>
      <w:r>
        <w:rPr>
          <w:rFonts w:ascii="Calibri" w:hAnsi="Calibri" w:cs="Calibri"/>
        </w:rPr>
        <w:lastRenderedPageBreak/>
        <w:t>регулировании тарифов в сфере водоснабжения и водоотведения".</w:t>
      </w:r>
    </w:p>
    <w:p w:rsidR="007B2251" w:rsidRDefault="007B2251">
      <w:pPr>
        <w:widowControl w:val="0"/>
        <w:autoSpaceDE w:val="0"/>
        <w:autoSpaceDN w:val="0"/>
        <w:adjustRightInd w:val="0"/>
        <w:spacing w:after="0" w:line="240" w:lineRule="auto"/>
        <w:jc w:val="center"/>
        <w:rPr>
          <w:rFonts w:ascii="Calibri" w:hAnsi="Calibri" w:cs="Calibri"/>
        </w:rPr>
      </w:pPr>
    </w:p>
    <w:p w:rsidR="007B2251" w:rsidRDefault="007B2251">
      <w:pPr>
        <w:widowControl w:val="0"/>
        <w:autoSpaceDE w:val="0"/>
        <w:autoSpaceDN w:val="0"/>
        <w:adjustRightInd w:val="0"/>
        <w:spacing w:after="0" w:line="240" w:lineRule="auto"/>
        <w:jc w:val="center"/>
        <w:outlineLvl w:val="1"/>
        <w:rPr>
          <w:rFonts w:ascii="Calibri" w:hAnsi="Calibri" w:cs="Calibri"/>
        </w:rPr>
      </w:pPr>
      <w:bookmarkStart w:id="27" w:name="Par495"/>
      <w:bookmarkEnd w:id="27"/>
      <w:r>
        <w:rPr>
          <w:rFonts w:ascii="Calibri" w:hAnsi="Calibri" w:cs="Calibri"/>
        </w:rPr>
        <w:t>XI. Порядок обеспечения абонентом, транзитной организацией</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доступа организации водопроводно-канализационного хозяйства</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к водопроводным и канализационным сетям абонента, местам</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отбора проб воды, сточных вод и приборам учета холодной</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воды,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приборам учета (узлам учета) и иным устройствам: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проверки исправности приборов учета, сохранности контрольных пломб и снятия показаний и контроля за снятыми абонентом показаниями;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для опломбирования приборов учета холодной воды,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для отбора проб в установленных местах отбора проб в целях проведения производственного контроля качества питьевой воды, контроля качества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оповещения абонента, транзитной организации о дате и времени посещения.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Абонент, транзитная организация должны быть извещены о проведении обследования водопроводных и канализационных сетей и о проведении отбора проб воды и сточных вод не менее чем за 15 минут до проведения такого обследования и (или) отбора проб. Оповещение должно осуществляться любыми доступными способами, позволяющими подтвердить получение такого уведомления адресатами.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149. 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несовершения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right"/>
        <w:outlineLvl w:val="1"/>
        <w:rPr>
          <w:rFonts w:ascii="Calibri" w:hAnsi="Calibri" w:cs="Calibri"/>
        </w:rPr>
      </w:pPr>
      <w:bookmarkStart w:id="28" w:name="Par517"/>
      <w:bookmarkEnd w:id="28"/>
      <w:r>
        <w:rPr>
          <w:rFonts w:ascii="Calibri" w:hAnsi="Calibri" w:cs="Calibri"/>
        </w:rPr>
        <w:t>Приложение N 1</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холодного водоснабжения</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rPr>
      </w:pPr>
      <w:bookmarkStart w:id="29" w:name="Par521"/>
      <w:bookmarkEnd w:id="29"/>
      <w:r>
        <w:rPr>
          <w:rFonts w:ascii="Calibri" w:hAnsi="Calibri" w:cs="Calibri"/>
        </w:rPr>
        <w:t>МИНИМАЛЬНЫЕ НОРМЫ</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ВОДООБЕСПЕЧЕНИЯ ПРИ ВОДОСНАБЖЕНИИ НАСЕЛЕНИЯ ПУТЕМ</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ПОДВОДА ВОДЫ</w:t>
      </w:r>
    </w:p>
    <w:p w:rsidR="007B2251" w:rsidRDefault="007B2251">
      <w:pPr>
        <w:widowControl w:val="0"/>
        <w:autoSpaceDE w:val="0"/>
        <w:autoSpaceDN w:val="0"/>
        <w:adjustRightInd w:val="0"/>
        <w:spacing w:after="0" w:line="240" w:lineRule="auto"/>
        <w:jc w:val="center"/>
        <w:rPr>
          <w:rFonts w:ascii="Calibri" w:hAnsi="Calibri" w:cs="Calibri"/>
        </w:rPr>
        <w:sectPr w:rsidR="007B2251" w:rsidSect="00B4374E">
          <w:pgSz w:w="11906" w:h="16838"/>
          <w:pgMar w:top="1134" w:right="850" w:bottom="1134" w:left="1701" w:header="708" w:footer="708" w:gutter="0"/>
          <w:cols w:space="708"/>
          <w:docGrid w:linePitch="360"/>
        </w:sectPr>
      </w:pPr>
    </w:p>
    <w:p w:rsidR="007B2251" w:rsidRDefault="007B2251">
      <w:pPr>
        <w:widowControl w:val="0"/>
        <w:autoSpaceDE w:val="0"/>
        <w:autoSpaceDN w:val="0"/>
        <w:adjustRightInd w:val="0"/>
        <w:spacing w:after="0" w:line="240" w:lineRule="auto"/>
        <w:jc w:val="center"/>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860"/>
        <w:gridCol w:w="1593"/>
        <w:gridCol w:w="1593"/>
        <w:gridCol w:w="1593"/>
      </w:tblGrid>
      <w:tr w:rsidR="007B2251">
        <w:tc>
          <w:tcPr>
            <w:tcW w:w="4860" w:type="dxa"/>
            <w:vMerge w:val="restart"/>
            <w:tcBorders>
              <w:top w:val="single" w:sz="4" w:space="0" w:color="auto"/>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Вид водопотребления (цель)</w:t>
            </w:r>
          </w:p>
        </w:tc>
        <w:tc>
          <w:tcPr>
            <w:tcW w:w="4779" w:type="dxa"/>
            <w:gridSpan w:val="3"/>
            <w:tcBorders>
              <w:top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Нормы водообеспечения, дм3 /чел в сутки для климатических зон</w:t>
            </w:r>
          </w:p>
        </w:tc>
      </w:tr>
      <w:tr w:rsidR="007B2251">
        <w:tc>
          <w:tcPr>
            <w:tcW w:w="4860" w:type="dxa"/>
            <w:vMerge/>
            <w:tcBorders>
              <w:top w:val="single" w:sz="4" w:space="0" w:color="auto"/>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p>
        </w:tc>
        <w:tc>
          <w:tcPr>
            <w:tcW w:w="1593" w:type="dxa"/>
            <w:tcBorders>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bookmarkStart w:id="30" w:name="Par527"/>
            <w:bookmarkEnd w:id="30"/>
            <w:r>
              <w:rPr>
                <w:rFonts w:ascii="Calibri" w:hAnsi="Calibri" w:cs="Calibri"/>
              </w:rPr>
              <w:t>I</w:t>
            </w:r>
          </w:p>
        </w:tc>
        <w:tc>
          <w:tcPr>
            <w:tcW w:w="1593" w:type="dxa"/>
            <w:tcBorders>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bookmarkStart w:id="31" w:name="Par528"/>
            <w:bookmarkEnd w:id="31"/>
            <w:r>
              <w:rPr>
                <w:rFonts w:ascii="Calibri" w:hAnsi="Calibri" w:cs="Calibri"/>
              </w:rPr>
              <w:t>II</w:t>
            </w:r>
          </w:p>
        </w:tc>
        <w:tc>
          <w:tcPr>
            <w:tcW w:w="1593" w:type="dxa"/>
            <w:tcBorders>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bookmarkStart w:id="32" w:name="Par529"/>
            <w:bookmarkEnd w:id="32"/>
            <w:r>
              <w:rPr>
                <w:rFonts w:ascii="Calibri" w:hAnsi="Calibri" w:cs="Calibri"/>
              </w:rPr>
              <w:t>III - IV</w:t>
            </w:r>
          </w:p>
        </w:tc>
      </w:tr>
      <w:tr w:rsidR="007B2251">
        <w:tc>
          <w:tcPr>
            <w:tcW w:w="4860" w:type="dxa"/>
            <w:tcBorders>
              <w:top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Питье</w:t>
            </w:r>
          </w:p>
        </w:tc>
        <w:tc>
          <w:tcPr>
            <w:tcW w:w="1593" w:type="dxa"/>
            <w:tcBorders>
              <w:top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2,5</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93" w:type="dxa"/>
            <w:tcBorders>
              <w:top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2,5</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93" w:type="dxa"/>
            <w:tcBorders>
              <w:top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2,5</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7B2251">
        <w:tc>
          <w:tcPr>
            <w:tcW w:w="4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Приготовление пищи, умывание</w:t>
            </w:r>
          </w:p>
        </w:tc>
        <w:tc>
          <w:tcPr>
            <w:tcW w:w="159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9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159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r>
      <w:tr w:rsidR="007B2251">
        <w:tc>
          <w:tcPr>
            <w:tcW w:w="4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Удовлетворение санитарно-гигиенических потребностей человека и обеспечение санитарно-гигиенического состояния помещения</w:t>
            </w:r>
          </w:p>
        </w:tc>
        <w:tc>
          <w:tcPr>
            <w:tcW w:w="159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9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9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7B2251">
        <w:tc>
          <w:tcPr>
            <w:tcW w:w="4860" w:type="dxa"/>
            <w:tcBorders>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1593" w:type="dxa"/>
            <w:tcBorders>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2,5</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93" w:type="dxa"/>
            <w:tcBorders>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10</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c>
          <w:tcPr>
            <w:tcW w:w="1593" w:type="dxa"/>
            <w:tcBorders>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31</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33,5</w:t>
            </w:r>
          </w:p>
        </w:tc>
      </w:tr>
    </w:tbl>
    <w:p w:rsidR="007B2251" w:rsidRDefault="007B2251">
      <w:pPr>
        <w:widowControl w:val="0"/>
        <w:autoSpaceDE w:val="0"/>
        <w:autoSpaceDN w:val="0"/>
        <w:adjustRightInd w:val="0"/>
        <w:spacing w:after="0" w:line="240" w:lineRule="auto"/>
        <w:jc w:val="center"/>
        <w:rPr>
          <w:rFonts w:ascii="Calibri" w:hAnsi="Calibri" w:cs="Calibri"/>
        </w:rPr>
        <w:sectPr w:rsidR="007B2251">
          <w:pgSz w:w="16838" w:h="11905" w:orient="landscape"/>
          <w:pgMar w:top="1701" w:right="1134" w:bottom="850" w:left="1134" w:header="720" w:footer="720" w:gutter="0"/>
          <w:cols w:space="720"/>
          <w:noEndnote/>
        </w:sect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В приведенной таблице в числителе указаны нормы водообеспечения взрослого населения и подростков (от 14 лет и старше), в знаменателе - нормы для детей от 1 года до 14 лет и кормящих женщин.</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водообеспечения одного человека в сутки даны для климатической </w:t>
      </w:r>
      <w:hyperlink w:anchor="Par528" w:history="1">
        <w:r>
          <w:rPr>
            <w:rFonts w:ascii="Calibri" w:hAnsi="Calibri" w:cs="Calibri"/>
            <w:color w:val="0000FF"/>
          </w:rPr>
          <w:t>зоны II</w:t>
        </w:r>
      </w:hyperlink>
      <w:r>
        <w:rPr>
          <w:rFonts w:ascii="Calibri" w:hAnsi="Calibri" w:cs="Calibri"/>
        </w:rPr>
        <w:t xml:space="preserve">. Для климатической </w:t>
      </w:r>
      <w:hyperlink w:anchor="Par527" w:history="1">
        <w:r>
          <w:rPr>
            <w:rFonts w:ascii="Calibri" w:hAnsi="Calibri" w:cs="Calibri"/>
            <w:color w:val="0000FF"/>
          </w:rPr>
          <w:t>зоны I</w:t>
        </w:r>
      </w:hyperlink>
      <w:r>
        <w:rPr>
          <w:rFonts w:ascii="Calibri" w:hAnsi="Calibri" w:cs="Calibri"/>
        </w:rPr>
        <w:t xml:space="preserve"> нормы устанавливают введением коэффициента 1,3, а для климатических </w:t>
      </w:r>
      <w:hyperlink w:anchor="Par529" w:history="1">
        <w:r>
          <w:rPr>
            <w:rFonts w:ascii="Calibri" w:hAnsi="Calibri" w:cs="Calibri"/>
            <w:color w:val="0000FF"/>
          </w:rPr>
          <w:t>зон III и IV</w:t>
        </w:r>
      </w:hyperlink>
      <w:r>
        <w:rPr>
          <w:rFonts w:ascii="Calibri" w:hAnsi="Calibri" w:cs="Calibri"/>
        </w:rPr>
        <w:t xml:space="preserve"> - коэффициента 1,6.</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Климатические зоны определены в соответствии со строительными нормами и правилами.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Дополнительно к указанным нормам для лечебных нужд предусматривается 5,5 дм3 воды в сутки на каждого больного, находящегося в лечебном учреждении, независимо от климатической зоны и режима водообеспечения.</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right"/>
        <w:outlineLvl w:val="1"/>
        <w:rPr>
          <w:rFonts w:ascii="Calibri" w:hAnsi="Calibri" w:cs="Calibri"/>
        </w:rPr>
      </w:pPr>
      <w:bookmarkStart w:id="33" w:name="Par568"/>
      <w:bookmarkEnd w:id="33"/>
      <w:r>
        <w:rPr>
          <w:rFonts w:ascii="Calibri" w:hAnsi="Calibri" w:cs="Calibri"/>
        </w:rPr>
        <w:t>Приложение N 2</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холодного водоснабжения</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rPr>
      </w:pPr>
      <w:bookmarkStart w:id="34" w:name="Par572"/>
      <w:bookmarkEnd w:id="34"/>
      <w:r>
        <w:rPr>
          <w:rFonts w:ascii="Calibri" w:hAnsi="Calibri" w:cs="Calibri"/>
        </w:rPr>
        <w:t>ПЕРЕЧЕНЬ</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ЗАГРЯЗНЯЮЩИХ ВЕЩЕСТВ, ЗАПРЕЩЕННЫХ К СБРОСУ</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В ЦЕНТРАЛИЗОВАННУЮ СИСТЕМУ ВОДООТВЕДЕНИЯ</w:t>
      </w:r>
    </w:p>
    <w:p w:rsidR="007B2251" w:rsidRDefault="007B2251">
      <w:pPr>
        <w:widowControl w:val="0"/>
        <w:autoSpaceDE w:val="0"/>
        <w:autoSpaceDN w:val="0"/>
        <w:adjustRightInd w:val="0"/>
        <w:spacing w:after="0" w:line="240" w:lineRule="auto"/>
        <w:jc w:val="center"/>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ацетон и др.) в концентрациях, превышающих допустимые концентрации загрязняющих веществ в сточных водах, допущенных к сбросу в централизованную систему водоотведения, предусмотренных </w:t>
      </w:r>
      <w:hyperlink w:anchor="Par594" w:history="1">
        <w:r>
          <w:rPr>
            <w:rFonts w:ascii="Calibri" w:hAnsi="Calibri" w:cs="Calibri"/>
            <w:color w:val="0000FF"/>
          </w:rPr>
          <w:t>приложением N 3</w:t>
        </w:r>
      </w:hyperlink>
      <w:r>
        <w:rPr>
          <w:rFonts w:ascii="Calibri" w:hAnsi="Calibri" w:cs="Calibri"/>
        </w:rPr>
        <w:t xml:space="preserve"> к Правилам холодного водоснабжения и водоотведения, утвержденным постановлением Правительством Российской Федерации от 29 июля 2013 г. N 644, синтетические и натуральные смолы, масла, лакокрасочные материалы и отходы, продукты и отходы нефтепереработки, органического синтеза, смазочно-охлаждающие жидкости, содержимое средств и систем огнетушения (кроме использования для тушения возгораний)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Растворы кислот с pH &lt; 5,0 и щелочей с pH &gt; 10,0</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системы коммунальной канализации, на территории очистных сооружений, сверх установленных для атмосферы рабочей зоны предельно допустимых концентраций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Радиоактивные вещества свыше предельно допустимого уровня безопасного содержания в окружающей среде, утверждаемого специально уполномоченными государственными органами Российской Федерации, вещества, которые не могут быть задержаны в технологическом процессе очистки сточных вод очистными сооружениями системы централизованного водоотведения, обладающие повышенной токсичностью, способностью накапливаться в организме человека, обладающие отдаленными биологическими эффектами и (или) образующие опасные вещества при трансформации в воде и в организмах человека и животных, в том числе моно- и полициклические, хлорорганические фосфорорганические, азоторганические и сероорганические вещества, биологически жесткие поверхностно-активные вещества, ядохимикаты, сильнодействующие ядовитые вещества в концентрации, превышающей более чем в 4 раза минимальную предельно допустимую концентрацию, установленную для этих веществ для водных объектов, медицинские отходы классов Б, В, Г, эпидемиологически опасные бактериальные и вирусные загрязнения (за исключением веществ, сброс которых разрешен санитарно-эпидемиологическими требованиями)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Концентрированные маточные растворы и кубовые остатки, гальванические растворы (электролиты) как исходные, так и отработанные, осадки (шламы) локальных очистных </w:t>
      </w:r>
      <w:r>
        <w:rPr>
          <w:rFonts w:ascii="Calibri" w:hAnsi="Calibri" w:cs="Calibri"/>
        </w:rPr>
        <w:lastRenderedPageBreak/>
        <w:t>сооружений, осадки отстойников, ловушек, фильтров,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Любые твердые отходы скотобоен и переработки мяса, каныга, цельная кровь, отходы обработки шкур и кож, отходы животноводства, звероводства и птицеводства, включая фекальные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Твердые бытовые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проходочных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Волокнистые материалы (натуральные, искусственные или синтетические волокна, в том числе волос, шерсть), тара, упаковочные материалы и их элементы, металлическая стружка, опилки, окалина, синтетические материалы (полимерные пленки, гранулы, пылевидные частицы, стружка и др.)</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Биомасса пищевых, фармацевтических производств и других биотехнологических процессов при концентрации, превышающей требования к веществам по химическому потреблению кислорода, пищевая продукция как годная, так неликвидная, сырье для ее производства, сыворотка творожная и сырная, барда спиртовая и дрожжевая, глютен и замочная вода (на крахмалопаточных производствах), пивная хмелевая дробина</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right"/>
        <w:rPr>
          <w:rFonts w:ascii="Calibri" w:hAnsi="Calibri" w:cs="Calibri"/>
        </w:rPr>
      </w:pPr>
    </w:p>
    <w:p w:rsidR="007B2251" w:rsidRDefault="007B2251">
      <w:pPr>
        <w:widowControl w:val="0"/>
        <w:autoSpaceDE w:val="0"/>
        <w:autoSpaceDN w:val="0"/>
        <w:adjustRightInd w:val="0"/>
        <w:spacing w:after="0" w:line="240" w:lineRule="auto"/>
        <w:jc w:val="right"/>
        <w:outlineLvl w:val="1"/>
        <w:rPr>
          <w:rFonts w:ascii="Calibri" w:hAnsi="Calibri" w:cs="Calibri"/>
        </w:rPr>
      </w:pPr>
      <w:bookmarkStart w:id="35" w:name="Par590"/>
      <w:bookmarkEnd w:id="35"/>
      <w:r>
        <w:rPr>
          <w:rFonts w:ascii="Calibri" w:hAnsi="Calibri" w:cs="Calibri"/>
        </w:rPr>
        <w:t>Приложение N 3</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холодного водоснабжения</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rPr>
      </w:pPr>
      <w:bookmarkStart w:id="36" w:name="Par594"/>
      <w:bookmarkEnd w:id="36"/>
      <w:r>
        <w:rPr>
          <w:rFonts w:ascii="Calibri" w:hAnsi="Calibri" w:cs="Calibri"/>
        </w:rPr>
        <w:t>НОРМАТИВНЫЕ ПОКАЗАТЕЛИ</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ОБЩИХ СВОЙСТВ СТОЧНЫХ ВОД И ДОПУСТИМЫЕ КОНЦЕНТРАЦИИ</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ЗАГРЯЗНЯЮЩИХ ВЕЩЕСТВ В СТОЧНЫХ ВОДАХ, ДОПУЩЕННЫХ К СБРОСУ</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В ЦЕНТРАЛИЗОВАННУЮ СИСТЕМУ ВОДООТВЕДЕНИЯ</w:t>
      </w:r>
    </w:p>
    <w:p w:rsidR="007B2251" w:rsidRDefault="007B2251">
      <w:pPr>
        <w:widowControl w:val="0"/>
        <w:autoSpaceDE w:val="0"/>
        <w:autoSpaceDN w:val="0"/>
        <w:adjustRightInd w:val="0"/>
        <w:spacing w:after="0" w:line="240" w:lineRule="auto"/>
        <w:jc w:val="center"/>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86" w:history="1">
        <w:r>
          <w:rPr>
            <w:rFonts w:ascii="Calibri" w:hAnsi="Calibri" w:cs="Calibri"/>
            <w:color w:val="0000FF"/>
          </w:rPr>
          <w:t>Постановления</w:t>
        </w:r>
      </w:hyperlink>
      <w:r>
        <w:rPr>
          <w:rFonts w:ascii="Calibri" w:hAnsi="Calibri" w:cs="Calibri"/>
        </w:rPr>
        <w:t xml:space="preserve"> Правительства РФ от 05.01.2015 N 3)</w:t>
      </w:r>
    </w:p>
    <w:p w:rsidR="007B2251" w:rsidRDefault="007B2251">
      <w:pPr>
        <w:widowControl w:val="0"/>
        <w:autoSpaceDE w:val="0"/>
        <w:autoSpaceDN w:val="0"/>
        <w:adjustRightInd w:val="0"/>
        <w:spacing w:after="0" w:line="240" w:lineRule="auto"/>
        <w:jc w:val="center"/>
        <w:rPr>
          <w:rFonts w:ascii="Calibri" w:hAnsi="Calibri" w:cs="Calibri"/>
        </w:rPr>
        <w:sectPr w:rsidR="007B2251">
          <w:pgSz w:w="11905" w:h="16838"/>
          <w:pgMar w:top="1134" w:right="850" w:bottom="1134" w:left="1701" w:header="720" w:footer="720" w:gutter="0"/>
          <w:cols w:space="720"/>
          <w:noEndnote/>
        </w:sectPr>
      </w:pPr>
    </w:p>
    <w:p w:rsidR="007B2251" w:rsidRDefault="007B2251">
      <w:pPr>
        <w:widowControl w:val="0"/>
        <w:autoSpaceDE w:val="0"/>
        <w:autoSpaceDN w:val="0"/>
        <w:adjustRightInd w:val="0"/>
        <w:spacing w:after="0" w:line="240" w:lineRule="auto"/>
        <w:ind w:firstLine="540"/>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533"/>
        <w:gridCol w:w="4683"/>
        <w:gridCol w:w="1564"/>
        <w:gridCol w:w="2860"/>
      </w:tblGrid>
      <w:tr w:rsidR="007B2251">
        <w:tc>
          <w:tcPr>
            <w:tcW w:w="5216" w:type="dxa"/>
            <w:gridSpan w:val="2"/>
            <w:tcBorders>
              <w:top w:val="single" w:sz="4" w:space="0" w:color="auto"/>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p>
        </w:tc>
        <w:tc>
          <w:tcPr>
            <w:tcW w:w="1564" w:type="dxa"/>
            <w:tcBorders>
              <w:top w:val="single" w:sz="4" w:space="0" w:color="auto"/>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2860" w:type="dxa"/>
            <w:tcBorders>
              <w:top w:val="single" w:sz="4" w:space="0" w:color="auto"/>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Максимальное допустимое значение показателя и (или) концентрации в натуральной пробе сточных вод</w:t>
            </w:r>
          </w:p>
        </w:tc>
      </w:tr>
      <w:tr w:rsidR="007B2251">
        <w:tc>
          <w:tcPr>
            <w:tcW w:w="9640" w:type="dxa"/>
            <w:gridSpan w:val="4"/>
            <w:tcBorders>
              <w:top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outlineLvl w:val="2"/>
              <w:rPr>
                <w:rFonts w:ascii="Calibri" w:hAnsi="Calibri" w:cs="Calibri"/>
              </w:rPr>
            </w:pPr>
            <w:bookmarkStart w:id="37" w:name="Par605"/>
            <w:bookmarkEnd w:id="37"/>
            <w:r>
              <w:rPr>
                <w:rFonts w:ascii="Calibri" w:hAnsi="Calibri" w:cs="Calibri"/>
              </w:rPr>
              <w:t>I. Нормативные показатели общих свойств сточных вод и допустимые концентрации загрязняющих веществ в сточных водах, допущенных к сбросу в централизованные общесплавные и бытовые системы водоотведения</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Реакция среды (pH)</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ед.</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6,0 - 9,0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Температура</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°C</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Минерализация (плотный остаток)</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3000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Жиры (растворенные и эмульгированные)</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Нефтепродукты (растворенные и эмульгированные)</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Летучие органические соединения (ЛОС) (в том числе толуол, бензол, ацетон, метанол, бутанол, пропанол, их изомеры и алкилпроизводные по сумме ЛОС)</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Сульфиды (S-H2S+S2-)</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Кратность разбавления, при которой исчезает окраска в столбике 10 см</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Хлор и хлорамины</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Индекс токсичности</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ед.</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r>
      <w:tr w:rsidR="007B2251">
        <w:tc>
          <w:tcPr>
            <w:tcW w:w="533" w:type="dxa"/>
            <w:tcMar>
              <w:top w:w="102" w:type="dxa"/>
              <w:left w:w="62" w:type="dxa"/>
              <w:bottom w:w="102" w:type="dxa"/>
              <w:right w:w="62" w:type="dxa"/>
            </w:tcMar>
            <w:vAlign w:val="bottom"/>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lastRenderedPageBreak/>
              <w:t>11.</w:t>
            </w:r>
          </w:p>
        </w:tc>
        <w:tc>
          <w:tcPr>
            <w:tcW w:w="4683" w:type="dxa"/>
            <w:tcMar>
              <w:top w:w="102" w:type="dxa"/>
              <w:left w:w="62" w:type="dxa"/>
              <w:bottom w:w="102" w:type="dxa"/>
              <w:right w:w="62" w:type="dxa"/>
            </w:tcMar>
            <w:vAlign w:val="bottom"/>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Соотношение ХПК: БПК5</w:t>
            </w:r>
          </w:p>
        </w:tc>
        <w:tc>
          <w:tcPr>
            <w:tcW w:w="1564" w:type="dxa"/>
            <w:tcMar>
              <w:top w:w="102" w:type="dxa"/>
              <w:left w:w="62" w:type="dxa"/>
              <w:bottom w:w="102" w:type="dxa"/>
              <w:right w:w="62" w:type="dxa"/>
            </w:tcMar>
            <w:vAlign w:val="bottom"/>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860" w:type="dxa"/>
            <w:tcMar>
              <w:top w:w="102" w:type="dxa"/>
              <w:left w:w="62" w:type="dxa"/>
              <w:bottom w:w="102" w:type="dxa"/>
              <w:right w:w="62" w:type="dxa"/>
            </w:tcMar>
            <w:vAlign w:val="bottom"/>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2,5 </w:t>
            </w:r>
            <w:hyperlink w:anchor="Par777" w:history="1">
              <w:r>
                <w:rPr>
                  <w:rFonts w:ascii="Calibri" w:hAnsi="Calibri" w:cs="Calibri"/>
                  <w:color w:val="0000FF"/>
                </w:rPr>
                <w:t>&lt;*&gt;</w:t>
              </w:r>
            </w:hyperlink>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Взвешенные вещества</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БПК5</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ХПК</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500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Азот (сумма азота органического и азота аммонийного)</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16.</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Фосфор общий (</w:t>
            </w:r>
            <w:r>
              <w:rPr>
                <w:rFonts w:ascii="Calibri" w:hAnsi="Calibri" w:cs="Calibri"/>
              </w:rPr>
              <w:pict>
                <v:shape id="_x0000_i1034" type="#_x0000_t75" style="width:24.75pt;height:19.5pt">
                  <v:imagedata r:id="rId87" o:title=""/>
                </v:shape>
              </w:pict>
            </w:r>
            <w:r>
              <w:rPr>
                <w:rFonts w:ascii="Calibri" w:hAnsi="Calibri" w:cs="Calibri"/>
              </w:rPr>
              <w:t>)</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СПАВ анионные</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18.</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Фенолы (сумма)</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0,25</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Сульфаты (</w:t>
            </w:r>
            <w:r>
              <w:rPr>
                <w:rFonts w:ascii="Calibri" w:hAnsi="Calibri" w:cs="Calibri"/>
              </w:rPr>
              <w:pict>
                <v:shape id="_x0000_i1035" type="#_x0000_t75" style="width:35.25pt;height:21pt">
                  <v:imagedata r:id="rId88" o:title=""/>
                </v:shape>
              </w:pict>
            </w:r>
            <w:r>
              <w:rPr>
                <w:rFonts w:ascii="Calibri" w:hAnsi="Calibri" w:cs="Calibri"/>
              </w:rPr>
              <w:t>)</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Хлориды (Cl-)</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Алюминий (Al)</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Железо (Fe)</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Марганец (Mn)</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Медь (Cu)</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Цинк (Zn)</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Хром общий (Cr(III) +Cr(VI))</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Хром Cr(VI)</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0,05</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28.</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Никель (Ni)</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0,25</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lastRenderedPageBreak/>
              <w:t>29.</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Кадмий (Cd)</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0,015</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30.</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Свинец (Pb)</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0,25</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Мышьяк (As)</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Ртуть (Hg)</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0,005</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Стронций</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мг/дм3</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7B2251">
        <w:tc>
          <w:tcPr>
            <w:tcW w:w="9640" w:type="dxa"/>
            <w:gridSpan w:val="4"/>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outlineLvl w:val="2"/>
              <w:rPr>
                <w:rFonts w:ascii="Calibri" w:hAnsi="Calibri" w:cs="Calibri"/>
              </w:rPr>
            </w:pPr>
            <w:bookmarkStart w:id="38" w:name="Par738"/>
            <w:bookmarkEnd w:id="38"/>
            <w:r>
              <w:rPr>
                <w:rFonts w:ascii="Calibri" w:hAnsi="Calibri" w:cs="Calibri"/>
              </w:rPr>
              <w:t>II. Нормативные показатели общих свойств сточных вод и допустимые концентрации загрязняющих веществ в сточных водах, допущенных к сбросу в централизованные дождевые системы водоотведения</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Реакция среды (pH)</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ед.</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6,5 - 8,5</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Температура</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°C</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Взвешенные вещества</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мг/л</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Сульфиды</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мг/л</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Сульфаты</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мг/л</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Хлориды</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мг/л</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БПК5</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мг/л</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r>
      <w:tr w:rsidR="007B2251">
        <w:tc>
          <w:tcPr>
            <w:tcW w:w="53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4683"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Азот аммонийный</w:t>
            </w:r>
          </w:p>
        </w:tc>
        <w:tc>
          <w:tcPr>
            <w:tcW w:w="1564"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мг/л</w:t>
            </w:r>
          </w:p>
        </w:tc>
        <w:tc>
          <w:tcPr>
            <w:tcW w:w="2860" w:type="dxa"/>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7B2251">
        <w:tc>
          <w:tcPr>
            <w:tcW w:w="533" w:type="dxa"/>
            <w:tcBorders>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4683" w:type="dxa"/>
            <w:tcBorders>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Нефтепродукты</w:t>
            </w:r>
          </w:p>
        </w:tc>
        <w:tc>
          <w:tcPr>
            <w:tcW w:w="1564" w:type="dxa"/>
            <w:tcBorders>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мг/л</w:t>
            </w:r>
          </w:p>
        </w:tc>
        <w:tc>
          <w:tcPr>
            <w:tcW w:w="2860" w:type="dxa"/>
            <w:tcBorders>
              <w:bottom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r>
    </w:tbl>
    <w:p w:rsidR="007B2251" w:rsidRDefault="007B2251">
      <w:pPr>
        <w:widowControl w:val="0"/>
        <w:autoSpaceDE w:val="0"/>
        <w:autoSpaceDN w:val="0"/>
        <w:adjustRightInd w:val="0"/>
        <w:spacing w:after="0" w:line="240" w:lineRule="auto"/>
        <w:ind w:firstLine="540"/>
        <w:jc w:val="both"/>
        <w:rPr>
          <w:rFonts w:ascii="Calibri" w:hAnsi="Calibri" w:cs="Calibri"/>
        </w:rPr>
        <w:sectPr w:rsidR="007B2251">
          <w:pgSz w:w="16838" w:h="11905" w:orient="landscape"/>
          <w:pgMar w:top="1701" w:right="1134" w:bottom="850" w:left="1134" w:header="720" w:footer="720" w:gutter="0"/>
          <w:cols w:space="720"/>
          <w:noEndnote/>
        </w:sect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bookmarkStart w:id="39" w:name="Par777"/>
      <w:bookmarkEnd w:id="39"/>
      <w:r>
        <w:rPr>
          <w:rFonts w:ascii="Calibri" w:hAnsi="Calibri" w:cs="Calibri"/>
        </w:rPr>
        <w:t>&lt;*&gt; Показатель соотношения ХПК:БПК5 применяется при условии превышения уровня ХПК 500 мг/дм3.</w:t>
      </w:r>
    </w:p>
    <w:p w:rsidR="007B2251" w:rsidRDefault="007B22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(сноска в ред. </w:t>
      </w:r>
      <w:hyperlink r:id="rId89" w:history="1">
        <w:r>
          <w:rPr>
            <w:rFonts w:ascii="Calibri" w:hAnsi="Calibri" w:cs="Calibri"/>
            <w:color w:val="0000FF"/>
          </w:rPr>
          <w:t>Постановления</w:t>
        </w:r>
      </w:hyperlink>
      <w:r>
        <w:rPr>
          <w:rFonts w:ascii="Calibri" w:hAnsi="Calibri" w:cs="Calibri"/>
        </w:rPr>
        <w:t xml:space="preserve"> Правительства РФ от 05.01.2015 N 3)</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right"/>
        <w:outlineLvl w:val="1"/>
        <w:rPr>
          <w:rFonts w:ascii="Calibri" w:hAnsi="Calibri" w:cs="Calibri"/>
        </w:rPr>
      </w:pPr>
      <w:bookmarkStart w:id="40" w:name="Par784"/>
      <w:bookmarkEnd w:id="40"/>
      <w:r>
        <w:rPr>
          <w:rFonts w:ascii="Calibri" w:hAnsi="Calibri" w:cs="Calibri"/>
        </w:rPr>
        <w:t>Приложение N 4</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холодного водоснабжения</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7B2251" w:rsidRDefault="007B2251">
      <w:pPr>
        <w:widowControl w:val="0"/>
        <w:autoSpaceDE w:val="0"/>
        <w:autoSpaceDN w:val="0"/>
        <w:adjustRightInd w:val="0"/>
        <w:spacing w:after="0" w:line="240" w:lineRule="auto"/>
        <w:jc w:val="right"/>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rPr>
      </w:pPr>
      <w:bookmarkStart w:id="41" w:name="Par788"/>
      <w:bookmarkEnd w:id="41"/>
      <w:r>
        <w:rPr>
          <w:rFonts w:ascii="Calibri" w:hAnsi="Calibri" w:cs="Calibri"/>
        </w:rPr>
        <w:t>ПЕРЕЧЕНЬ</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ПРОИЗВОДСТВЕННЫХ ПРОЦЕССОВ, ПРИ ОСУЩЕСТВЛЕНИИ КОТОРЫХ</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АБОНЕНТ ОБЯЗАН ИМЕТЬ ЛОКАЛЬНЫЕ ОЧИСТНЫЕ СООРУЖЕНИЯ</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И ОСУЩЕСТВЛЯТЬ СБРОС В ЦЕНТРАЛИЗОВАННУЮ СИСТЕМУ</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ВОДООТВЕДЕНИЯ СТОЧНЫХ ВОД, ПРОШЕДШИХ</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ПРЕДВАРИТЕЛЬНУЮ ОЧИСТКУ</w:t>
      </w:r>
    </w:p>
    <w:p w:rsidR="007B2251" w:rsidRDefault="007B2251">
      <w:pPr>
        <w:widowControl w:val="0"/>
        <w:autoSpaceDE w:val="0"/>
        <w:autoSpaceDN w:val="0"/>
        <w:adjustRightInd w:val="0"/>
        <w:spacing w:after="0" w:line="240" w:lineRule="auto"/>
        <w:jc w:val="center"/>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Нефтепереработка, химический и органический синтез, фармацевтическое производство</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Целлюлозно-бумажное и картонное производство</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Спиртовое, дрожжевое, пиво безалкогольное (включая солодовенное), кондитерское, крахмало-паточное, маслодельное производства, переработка молока, рыбы, мяса (включая скотобойни), фруктов и овощей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Выращивание скота и птицы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Гальваническое производство</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Машиностроение и металлообработка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Металлургия черная и цветная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Производство строительных материалов и конструкций, стекла и стеклоизделий, керамических изделий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Производство лако-красочных материалов, синтетических поверхностно-активных веществ</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Обработка поверхностей, предметов или продукции с использованием органических растворителей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Производственные процессы, в ходе которых используются или образуются следующие вещества: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неэмульгированные жиры, пищевые отходы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нефтепродукты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кислоты и щелочи, а также их растворы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ионы тяжелых металлов, соединения мышьяка и ртути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свободный сероводород и свободные сульфид-ионы, меркаптаны, а также восстановленные серные соединения (сульфиты, тиосульфаты, элементарная сера), сероуглерод</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циановодород, ароматические углеводороды, органические растворители, летучие органические соединения (толуол, бензол, ацетон, метанол, бутанол, пропанол, их изомеры и алкилпроизводные)</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хлорорганические соединения, 2, 4, 6-трихлорфенол, дихлорметан, дихлорэтан, пентахлорфенол, полихлорбифенилы (сумма ПХБ) и полихлортерфенилы (сумма ПХТ), тетрахлорэтилен, трихлорэтилен, триэтиламин, хлороформ (трихлорметан), тетрахлорметан, (четыреххлористый углерод), бенз(а)пирен, этилбензол (фенилэтан), диоксины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синтетические поверхностно-активные вещества, не подвергающиеся биологическому окислению</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биологически неокисляемые красители натурального, искусственного и синтетического происхождения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биологически резистентные пестициды</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оседающие минеральные включения гидравлической крупностью более 2 мм/с</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всплывающие вещества (включения) гравитационной крупностью более 20 мм/с</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волокнистые включения, в том числе пряжа, ворс, волос, шерсть, перо</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активный хлор более 5 мг/л, за исключением случаев введения на объекте водоотведения санитарного карантина</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радионуклиды</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right"/>
        <w:outlineLvl w:val="1"/>
        <w:rPr>
          <w:rFonts w:ascii="Calibri" w:hAnsi="Calibri" w:cs="Calibri"/>
        </w:rPr>
      </w:pPr>
      <w:bookmarkStart w:id="42" w:name="Par826"/>
      <w:bookmarkEnd w:id="42"/>
      <w:r>
        <w:rPr>
          <w:rFonts w:ascii="Calibri" w:hAnsi="Calibri" w:cs="Calibri"/>
        </w:rPr>
        <w:t>Приложение N 5</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холодного водоснабжения</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7B2251" w:rsidRDefault="007B2251">
      <w:pPr>
        <w:widowControl w:val="0"/>
        <w:autoSpaceDE w:val="0"/>
        <w:autoSpaceDN w:val="0"/>
        <w:adjustRightInd w:val="0"/>
        <w:spacing w:after="0" w:line="240" w:lineRule="auto"/>
        <w:jc w:val="right"/>
        <w:rPr>
          <w:rFonts w:ascii="Calibri" w:hAnsi="Calibri" w:cs="Calibri"/>
        </w:rPr>
        <w:sectPr w:rsidR="007B2251">
          <w:pgSz w:w="11905" w:h="16838"/>
          <w:pgMar w:top="1134" w:right="850" w:bottom="1134" w:left="1701" w:header="720" w:footer="720" w:gutter="0"/>
          <w:cols w:space="720"/>
          <w:noEndnote/>
        </w:sect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pStyle w:val="ConsPlusNonformat"/>
        <w:jc w:val="both"/>
      </w:pPr>
      <w:r>
        <w:t xml:space="preserve">                                                СОГЛАСОВАНО</w:t>
      </w:r>
    </w:p>
    <w:p w:rsidR="007B2251" w:rsidRDefault="007B2251">
      <w:pPr>
        <w:pStyle w:val="ConsPlusNonformat"/>
        <w:jc w:val="both"/>
      </w:pPr>
      <w:r>
        <w:t xml:space="preserve">                                ___________________________________________</w:t>
      </w:r>
    </w:p>
    <w:p w:rsidR="007B2251" w:rsidRDefault="007B2251">
      <w:pPr>
        <w:pStyle w:val="ConsPlusNonformat"/>
        <w:jc w:val="both"/>
      </w:pPr>
      <w:r>
        <w:t xml:space="preserve">                                (должность уполномоченного лица организации</w:t>
      </w:r>
    </w:p>
    <w:p w:rsidR="007B2251" w:rsidRDefault="007B2251">
      <w:pPr>
        <w:pStyle w:val="ConsPlusNonformat"/>
        <w:jc w:val="both"/>
      </w:pPr>
      <w:r>
        <w:t xml:space="preserve">                                 водопроводно-канализационного хозяйства)</w:t>
      </w:r>
    </w:p>
    <w:p w:rsidR="007B2251" w:rsidRDefault="007B2251">
      <w:pPr>
        <w:pStyle w:val="ConsPlusNonformat"/>
        <w:jc w:val="both"/>
      </w:pPr>
      <w:r>
        <w:t xml:space="preserve">                                  ____________________________________ г.</w:t>
      </w:r>
    </w:p>
    <w:p w:rsidR="007B2251" w:rsidRDefault="007B2251">
      <w:pPr>
        <w:pStyle w:val="ConsPlusNonformat"/>
        <w:jc w:val="both"/>
      </w:pPr>
      <w:r>
        <w:t xml:space="preserve">                                    (число, месяц, год согласования)</w:t>
      </w:r>
    </w:p>
    <w:p w:rsidR="007B2251" w:rsidRDefault="007B2251">
      <w:pPr>
        <w:pStyle w:val="ConsPlusNonformat"/>
        <w:jc w:val="both"/>
      </w:pPr>
    </w:p>
    <w:p w:rsidR="007B2251" w:rsidRDefault="007B2251">
      <w:pPr>
        <w:pStyle w:val="ConsPlusNonformat"/>
        <w:jc w:val="both"/>
      </w:pPr>
      <w:bookmarkStart w:id="43" w:name="Par837"/>
      <w:bookmarkEnd w:id="43"/>
      <w:r>
        <w:t xml:space="preserve">             Расчет платы за негативное воздействие на работу</w:t>
      </w:r>
    </w:p>
    <w:p w:rsidR="007B2251" w:rsidRDefault="007B2251">
      <w:pPr>
        <w:pStyle w:val="ConsPlusNonformat"/>
        <w:jc w:val="both"/>
      </w:pPr>
      <w:r>
        <w:t xml:space="preserve">                  централизованной системы водоотведения</w:t>
      </w:r>
    </w:p>
    <w:p w:rsidR="007B2251" w:rsidRDefault="007B2251">
      <w:pPr>
        <w:pStyle w:val="ConsPlusNonformat"/>
        <w:jc w:val="both"/>
      </w:pPr>
    </w:p>
    <w:p w:rsidR="007B2251" w:rsidRDefault="007B2251">
      <w:pPr>
        <w:pStyle w:val="ConsPlusNonformat"/>
        <w:jc w:val="both"/>
      </w:pPr>
      <w:r>
        <w:t xml:space="preserve">    Наименование абонента _________________________________________________</w:t>
      </w:r>
    </w:p>
    <w:p w:rsidR="007B2251" w:rsidRDefault="007B2251">
      <w:pPr>
        <w:pStyle w:val="ConsPlusNonformat"/>
        <w:jc w:val="both"/>
      </w:pPr>
      <w:r>
        <w:t xml:space="preserve">    Местонахождение абонента (в соответствии с учредительными документами и</w:t>
      </w:r>
    </w:p>
    <w:p w:rsidR="007B2251" w:rsidRDefault="007B2251">
      <w:pPr>
        <w:pStyle w:val="ConsPlusNonformat"/>
        <w:jc w:val="both"/>
      </w:pPr>
      <w:r>
        <w:t>фактический адрес) ________________________________________________________</w:t>
      </w:r>
    </w:p>
    <w:p w:rsidR="007B2251" w:rsidRDefault="007B2251">
      <w:pPr>
        <w:pStyle w:val="ConsPlusNonformat"/>
        <w:jc w:val="both"/>
      </w:pPr>
      <w:r>
        <w:t>___________________________________________________________________________</w:t>
      </w:r>
    </w:p>
    <w:p w:rsidR="007B2251" w:rsidRDefault="007B2251">
      <w:pPr>
        <w:pStyle w:val="ConsPlusNonformat"/>
        <w:jc w:val="both"/>
      </w:pPr>
      <w:r>
        <w:t xml:space="preserve">    Номер  и  дата  договора  водоотведения  или единого договора холодного</w:t>
      </w:r>
    </w:p>
    <w:p w:rsidR="007B2251" w:rsidRDefault="007B2251">
      <w:pPr>
        <w:pStyle w:val="ConsPlusNonformat"/>
        <w:jc w:val="both"/>
      </w:pPr>
      <w:r>
        <w:t>водоснабжения  и водоотведения, заключенного между абонентом и организацией</w:t>
      </w:r>
    </w:p>
    <w:p w:rsidR="007B2251" w:rsidRDefault="007B2251">
      <w:pPr>
        <w:pStyle w:val="ConsPlusNonformat"/>
        <w:jc w:val="both"/>
      </w:pPr>
      <w:r>
        <w:t>водопроводно-канализационного хозяйства</w:t>
      </w:r>
    </w:p>
    <w:p w:rsidR="007B2251" w:rsidRDefault="007B2251">
      <w:pPr>
        <w:pStyle w:val="ConsPlusNonformat"/>
        <w:jc w:val="both"/>
      </w:pPr>
      <w:r>
        <w:t xml:space="preserve">    _______________________________________________________________________</w:t>
      </w:r>
    </w:p>
    <w:p w:rsidR="007B2251" w:rsidRDefault="007B2251">
      <w:pPr>
        <w:pStyle w:val="ConsPlusNonformat"/>
        <w:jc w:val="both"/>
      </w:pPr>
      <w:r>
        <w:t xml:space="preserve">    Данные по объектам (заполняется абонентом)</w:t>
      </w:r>
    </w:p>
    <w:p w:rsidR="007B2251" w:rsidRDefault="007B2251">
      <w:pPr>
        <w:pStyle w:val="ConsPlusNonformat"/>
        <w:jc w:val="both"/>
      </w:pPr>
      <w:r>
        <w:t xml:space="preserve">    _______________________________________________________________________</w:t>
      </w:r>
    </w:p>
    <w:p w:rsidR="007B2251" w:rsidRDefault="007B2251">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775"/>
        <w:gridCol w:w="6121"/>
        <w:gridCol w:w="2743"/>
      </w:tblGrid>
      <w:tr w:rsidR="007B2251">
        <w:tc>
          <w:tcPr>
            <w:tcW w:w="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61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абонента, юридический адрес</w:t>
            </w:r>
          </w:p>
        </w:tc>
        <w:tc>
          <w:tcPr>
            <w:tcW w:w="2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r>
      <w:tr w:rsidR="007B2251">
        <w:tc>
          <w:tcPr>
            <w:tcW w:w="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1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p>
        </w:tc>
        <w:tc>
          <w:tcPr>
            <w:tcW w:w="2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p>
        </w:tc>
      </w:tr>
      <w:tr w:rsidR="007B2251">
        <w:tc>
          <w:tcPr>
            <w:tcW w:w="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1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p>
        </w:tc>
        <w:tc>
          <w:tcPr>
            <w:tcW w:w="2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p>
        </w:tc>
      </w:tr>
    </w:tbl>
    <w:p w:rsidR="007B2251" w:rsidRDefault="007B2251">
      <w:pPr>
        <w:widowControl w:val="0"/>
        <w:autoSpaceDE w:val="0"/>
        <w:autoSpaceDN w:val="0"/>
        <w:adjustRightInd w:val="0"/>
        <w:spacing w:after="0" w:line="240" w:lineRule="auto"/>
        <w:jc w:val="both"/>
        <w:rPr>
          <w:rFonts w:ascii="Calibri" w:hAnsi="Calibri" w:cs="Calibri"/>
        </w:rPr>
      </w:pPr>
    </w:p>
    <w:p w:rsidR="007B2251" w:rsidRDefault="007B2251">
      <w:pPr>
        <w:pStyle w:val="ConsPlusNonformat"/>
        <w:jc w:val="both"/>
      </w:pPr>
      <w:bookmarkStart w:id="44" w:name="Par861"/>
      <w:bookmarkEnd w:id="44"/>
      <w:r>
        <w:t xml:space="preserve">                            I. Исходные данные</w:t>
      </w:r>
    </w:p>
    <w:p w:rsidR="007B2251" w:rsidRDefault="007B2251">
      <w:pPr>
        <w:pStyle w:val="ConsPlusNonformat"/>
        <w:jc w:val="both"/>
      </w:pPr>
    </w:p>
    <w:p w:rsidR="007B2251" w:rsidRDefault="007B2251">
      <w:pPr>
        <w:pStyle w:val="ConsPlusNonformat"/>
        <w:jc w:val="both"/>
      </w:pPr>
      <w:r>
        <w:t xml:space="preserve">    Протоколы  результатов  анализов  отобранных  проб  состава  и  свойств</w:t>
      </w:r>
    </w:p>
    <w:p w:rsidR="007B2251" w:rsidRDefault="007B2251">
      <w:pPr>
        <w:pStyle w:val="ConsPlusNonformat"/>
        <w:jc w:val="both"/>
      </w:pPr>
      <w:r>
        <w:t>сточных вод на канализационных выпусках абонента в централизованные системы</w:t>
      </w:r>
    </w:p>
    <w:p w:rsidR="007B2251" w:rsidRDefault="007B2251">
      <w:pPr>
        <w:pStyle w:val="ConsPlusNonformat"/>
        <w:jc w:val="both"/>
      </w:pPr>
      <w:r>
        <w:t>водоотведения   N   _______   от   _________,   выполненные  лабораториями,</w:t>
      </w:r>
    </w:p>
    <w:p w:rsidR="007B2251" w:rsidRDefault="007B2251">
      <w:pPr>
        <w:pStyle w:val="ConsPlusNonformat"/>
        <w:jc w:val="both"/>
      </w:pPr>
      <w:r>
        <w:t>аккредитованными  в  порядке,  установленном  законодательством  Российской</w:t>
      </w:r>
    </w:p>
    <w:p w:rsidR="007B2251" w:rsidRDefault="007B2251">
      <w:pPr>
        <w:pStyle w:val="ConsPlusNonformat"/>
        <w:jc w:val="both"/>
      </w:pPr>
      <w:r>
        <w:t>Федерации.</w:t>
      </w:r>
    </w:p>
    <w:p w:rsidR="007B2251" w:rsidRDefault="007B2251">
      <w:pPr>
        <w:pStyle w:val="ConsPlusNonformat"/>
        <w:jc w:val="both"/>
      </w:pPr>
      <w:r>
        <w:t xml:space="preserve">    Результаты  анализа контрольных проб сточных вод абонента N ________ от</w:t>
      </w:r>
    </w:p>
    <w:p w:rsidR="007B2251" w:rsidRDefault="007B2251">
      <w:pPr>
        <w:pStyle w:val="ConsPlusNonformat"/>
        <w:jc w:val="both"/>
      </w:pPr>
      <w:r>
        <w:t>__________, отобранных организацией водопроводно-канализационного хозяйства</w:t>
      </w:r>
    </w:p>
    <w:p w:rsidR="007B2251" w:rsidRDefault="007B2251">
      <w:pPr>
        <w:pStyle w:val="ConsPlusNonformat"/>
        <w:jc w:val="both"/>
      </w:pPr>
      <w:r>
        <w:t>в ходе осуществления контроля состава и свойств сточных вод, в соответствии</w:t>
      </w:r>
    </w:p>
    <w:p w:rsidR="007B2251" w:rsidRDefault="007B2251">
      <w:pPr>
        <w:pStyle w:val="ConsPlusNonformat"/>
        <w:jc w:val="both"/>
      </w:pPr>
      <w:r>
        <w:t>с законодательством Российской Федерации.</w:t>
      </w:r>
    </w:p>
    <w:p w:rsidR="007B2251" w:rsidRDefault="007B2251">
      <w:pPr>
        <w:pStyle w:val="ConsPlusNonformat"/>
        <w:jc w:val="both"/>
      </w:pPr>
      <w:r>
        <w:lastRenderedPageBreak/>
        <w:t xml:space="preserve">    Фактические  значения концентрации и фактические свойства сточных вод в</w:t>
      </w:r>
    </w:p>
    <w:p w:rsidR="007B2251" w:rsidRDefault="007B2251">
      <w:pPr>
        <w:pStyle w:val="ConsPlusNonformat"/>
        <w:jc w:val="both"/>
      </w:pPr>
      <w:r>
        <w:t>составе   расчета   компенсации  определяются  абонентом  путем  усреднения</w:t>
      </w:r>
    </w:p>
    <w:p w:rsidR="007B2251" w:rsidRDefault="007B2251">
      <w:pPr>
        <w:pStyle w:val="ConsPlusNonformat"/>
        <w:jc w:val="both"/>
      </w:pPr>
      <w:r>
        <w:t>результатов  серии  анализов  состава  и  свойств  проб сточных вод на всех</w:t>
      </w:r>
    </w:p>
    <w:p w:rsidR="007B2251" w:rsidRDefault="007B2251">
      <w:pPr>
        <w:pStyle w:val="ConsPlusNonformat"/>
        <w:jc w:val="both"/>
      </w:pPr>
      <w:r>
        <w:t>канализационных   выпусках   абонента  (не  менее  3  на  каждом  выпуске),</w:t>
      </w:r>
    </w:p>
    <w:p w:rsidR="007B2251" w:rsidRDefault="007B2251">
      <w:pPr>
        <w:pStyle w:val="ConsPlusNonformat"/>
        <w:jc w:val="both"/>
      </w:pPr>
      <w:r>
        <w:t>выполненных  по поручению абонента лабораторией, аккредитованной в порядке,</w:t>
      </w:r>
    </w:p>
    <w:p w:rsidR="007B2251" w:rsidRDefault="007B2251">
      <w:pPr>
        <w:pStyle w:val="ConsPlusNonformat"/>
        <w:jc w:val="both"/>
      </w:pPr>
      <w:r>
        <w:t>установленном   законодательством   Российской   Федерации,  и  результатов</w:t>
      </w:r>
    </w:p>
    <w:p w:rsidR="007B2251" w:rsidRDefault="007B2251">
      <w:pPr>
        <w:pStyle w:val="ConsPlusNonformat"/>
        <w:jc w:val="both"/>
      </w:pPr>
      <w:r>
        <w:t>контроля   состава   и   свойств  сточных  вод,  проводимого  организацией,</w:t>
      </w:r>
    </w:p>
    <w:p w:rsidR="007B2251" w:rsidRDefault="007B2251">
      <w:pPr>
        <w:pStyle w:val="ConsPlusNonformat"/>
        <w:jc w:val="both"/>
      </w:pPr>
      <w:r>
        <w:t>осуществляющей   водоотведение.  Отбор  проб  на  канализационных  выпусках</w:t>
      </w:r>
    </w:p>
    <w:p w:rsidR="007B2251" w:rsidRDefault="007B2251">
      <w:pPr>
        <w:pStyle w:val="ConsPlusNonformat"/>
        <w:jc w:val="both"/>
      </w:pPr>
      <w:r>
        <w:t>абонента   может   производиться   по   поручению   абонента   организацией</w:t>
      </w:r>
    </w:p>
    <w:p w:rsidR="007B2251" w:rsidRDefault="007B2251">
      <w:pPr>
        <w:pStyle w:val="ConsPlusNonformat"/>
        <w:jc w:val="both"/>
      </w:pPr>
      <w:r>
        <w:t>водопроводно-канализационного  хозяйства за счет средств абонента. В случае</w:t>
      </w:r>
    </w:p>
    <w:p w:rsidR="007B2251" w:rsidRDefault="007B2251">
      <w:pPr>
        <w:pStyle w:val="ConsPlusNonformat"/>
        <w:jc w:val="both"/>
      </w:pPr>
      <w:r>
        <w:t>если   в   пробах,  отобранных  организацией  водопроводно-канализационного</w:t>
      </w:r>
    </w:p>
    <w:p w:rsidR="007B2251" w:rsidRDefault="007B2251">
      <w:pPr>
        <w:pStyle w:val="ConsPlusNonformat"/>
        <w:jc w:val="both"/>
      </w:pPr>
      <w:r>
        <w:t>хозяйства  либо  уполномоченной  ей  организацией,  при проведении контроля</w:t>
      </w:r>
    </w:p>
    <w:p w:rsidR="007B2251" w:rsidRDefault="007B2251">
      <w:pPr>
        <w:pStyle w:val="ConsPlusNonformat"/>
        <w:jc w:val="both"/>
      </w:pPr>
      <w:r>
        <w:t>состава   и   свойств   сточных   вод  обнаружены  более  высокие  значения</w:t>
      </w:r>
    </w:p>
    <w:p w:rsidR="007B2251" w:rsidRDefault="007B2251">
      <w:pPr>
        <w:pStyle w:val="ConsPlusNonformat"/>
        <w:jc w:val="both"/>
      </w:pPr>
      <w:r>
        <w:t>показателей, расчет компенсации производится на основе этих значений.</w:t>
      </w:r>
    </w:p>
    <w:p w:rsidR="007B2251" w:rsidRDefault="007B2251">
      <w:pPr>
        <w:pStyle w:val="ConsPlusNonformat"/>
        <w:jc w:val="both"/>
      </w:pPr>
      <w:r>
        <w:t xml:space="preserve">    Величины  объема  сточных  вод  принимаются  в соответствии с условиями</w:t>
      </w:r>
    </w:p>
    <w:p w:rsidR="007B2251" w:rsidRDefault="007B2251">
      <w:pPr>
        <w:pStyle w:val="ConsPlusNonformat"/>
        <w:jc w:val="both"/>
      </w:pPr>
      <w:r>
        <w:t>заключенных договоров.</w:t>
      </w:r>
    </w:p>
    <w:p w:rsidR="007B2251" w:rsidRDefault="007B2251">
      <w:pPr>
        <w:pStyle w:val="ConsPlusNonformat"/>
        <w:jc w:val="both"/>
      </w:pPr>
      <w:r>
        <w:t xml:space="preserve">    Значения  тарифов  за  услугу  водоотведения  принимаются  с  учетом их</w:t>
      </w:r>
    </w:p>
    <w:p w:rsidR="007B2251" w:rsidRDefault="007B2251">
      <w:pPr>
        <w:pStyle w:val="ConsPlusNonformat"/>
        <w:jc w:val="both"/>
      </w:pPr>
      <w:r>
        <w:t>изменений  в период времени, используемый для расчета. При изменении тарифа</w:t>
      </w:r>
    </w:p>
    <w:p w:rsidR="007B2251" w:rsidRDefault="007B2251">
      <w:pPr>
        <w:pStyle w:val="ConsPlusNonformat"/>
        <w:jc w:val="both"/>
      </w:pPr>
      <w:r>
        <w:t>за  период  расчетов  определяется  средневзвешенное  по  периодам  времени</w:t>
      </w:r>
    </w:p>
    <w:p w:rsidR="007B2251" w:rsidRDefault="007B2251">
      <w:pPr>
        <w:pStyle w:val="ConsPlusNonformat"/>
        <w:jc w:val="both"/>
      </w:pPr>
      <w:r>
        <w:t>значение тарифа.</w:t>
      </w:r>
    </w:p>
    <w:p w:rsidR="007B2251" w:rsidRDefault="007B2251">
      <w:pPr>
        <w:pStyle w:val="ConsPlusNonformat"/>
        <w:jc w:val="both"/>
      </w:pPr>
    </w:p>
    <w:p w:rsidR="007B2251" w:rsidRDefault="007B2251">
      <w:pPr>
        <w:pStyle w:val="ConsPlusNonformat"/>
        <w:jc w:val="both"/>
      </w:pPr>
      <w:bookmarkStart w:id="45" w:name="Par893"/>
      <w:bookmarkEnd w:id="45"/>
      <w:r>
        <w:t xml:space="preserve">                             II. Расчет платы</w:t>
      </w:r>
    </w:p>
    <w:p w:rsidR="007B2251" w:rsidRDefault="007B2251">
      <w:pPr>
        <w:pStyle w:val="ConsPlusNonformat"/>
        <w:jc w:val="both"/>
      </w:pPr>
    </w:p>
    <w:p w:rsidR="007B2251" w:rsidRDefault="007B2251">
      <w:pPr>
        <w:pStyle w:val="ConsPlusNonformat"/>
        <w:jc w:val="both"/>
      </w:pPr>
      <w:r>
        <w:t xml:space="preserve">    Расчет   платы   за   сброс   сточных   вод  с  нарушением  требований,</w:t>
      </w:r>
    </w:p>
    <w:p w:rsidR="007B2251" w:rsidRDefault="007B2251">
      <w:pPr>
        <w:pStyle w:val="ConsPlusNonformat"/>
        <w:jc w:val="both"/>
      </w:pPr>
      <w:r>
        <w:t xml:space="preserve">предусмотренных </w:t>
      </w:r>
      <w:hyperlink w:anchor="Par419" w:history="1">
        <w:r>
          <w:rPr>
            <w:color w:val="0000FF"/>
          </w:rPr>
          <w:t>пунктом 120</w:t>
        </w:r>
      </w:hyperlink>
      <w:r>
        <w:t xml:space="preserve"> Правил холодного водоснабжения и водоотведения,</w:t>
      </w:r>
    </w:p>
    <w:p w:rsidR="007B2251" w:rsidRDefault="007B2251">
      <w:pPr>
        <w:pStyle w:val="ConsPlusNonformat"/>
        <w:jc w:val="both"/>
      </w:pPr>
      <w:r>
        <w:t>утвержденных  постановлением  Правительства Российской Федерации от 29 июля</w:t>
      </w:r>
    </w:p>
    <w:p w:rsidR="007B2251" w:rsidRDefault="007B2251">
      <w:pPr>
        <w:pStyle w:val="ConsPlusNonformat"/>
        <w:jc w:val="both"/>
      </w:pPr>
      <w:r>
        <w:t>2013  г.  N 644, а также в случае залпового сброса сточных вод производится</w:t>
      </w:r>
    </w:p>
    <w:p w:rsidR="007B2251" w:rsidRDefault="007B2251">
      <w:pPr>
        <w:pStyle w:val="ConsPlusNonformat"/>
        <w:jc w:val="both"/>
      </w:pPr>
      <w:r>
        <w:t xml:space="preserve">по   формуле,   предусмотренной   </w:t>
      </w:r>
      <w:hyperlink w:anchor="Par430" w:history="1">
        <w:r>
          <w:rPr>
            <w:color w:val="0000FF"/>
          </w:rPr>
          <w:t>пунктом   123</w:t>
        </w:r>
      </w:hyperlink>
      <w:r>
        <w:t xml:space="preserve">  указанных  Правил.  Расчет</w:t>
      </w:r>
    </w:p>
    <w:p w:rsidR="007B2251" w:rsidRDefault="007B2251">
      <w:pPr>
        <w:pStyle w:val="ConsPlusNonformat"/>
        <w:jc w:val="both"/>
      </w:pPr>
      <w:r>
        <w:t>производится по каждому из выпусков, по которым отмечены нарушения.</w:t>
      </w:r>
    </w:p>
    <w:p w:rsidR="007B2251" w:rsidRDefault="007B2251">
      <w:pPr>
        <w:pStyle w:val="ConsPlusNonformat"/>
        <w:jc w:val="both"/>
      </w:pPr>
      <w:r>
        <w:t xml:space="preserve">    Результаты расчетов заносятся в таблицу.</w:t>
      </w:r>
    </w:p>
    <w:p w:rsidR="007B2251" w:rsidRDefault="007B2251">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08"/>
        <w:gridCol w:w="3632"/>
        <w:gridCol w:w="1680"/>
        <w:gridCol w:w="1899"/>
        <w:gridCol w:w="1920"/>
      </w:tblGrid>
      <w:tr w:rsidR="007B2251">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N</w:t>
            </w:r>
          </w:p>
        </w:tc>
        <w:tc>
          <w:tcPr>
            <w:tcW w:w="36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 материалов, отходов и загрязняющих веществ</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нарушений в течение года</w:t>
            </w:r>
          </w:p>
        </w:tc>
        <w:tc>
          <w:tcPr>
            <w:tcW w:w="18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Значение коэффициента компенсации</w:t>
            </w: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Плата, тыс. рублей</w:t>
            </w:r>
          </w:p>
        </w:tc>
      </w:tr>
      <w:tr w:rsidR="007B2251">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6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Выпуск N 1 (описание нарушений)</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p>
        </w:tc>
        <w:tc>
          <w:tcPr>
            <w:tcW w:w="18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p>
        </w:tc>
      </w:tr>
      <w:tr w:rsidR="007B2251">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n</w:t>
            </w:r>
          </w:p>
        </w:tc>
        <w:tc>
          <w:tcPr>
            <w:tcW w:w="36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r>
              <w:rPr>
                <w:rFonts w:ascii="Calibri" w:hAnsi="Calibri" w:cs="Calibri"/>
              </w:rPr>
              <w:t>Выпуск N n (описание нарушений)</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p>
        </w:tc>
        <w:tc>
          <w:tcPr>
            <w:tcW w:w="18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2251" w:rsidRDefault="007B2251">
            <w:pPr>
              <w:widowControl w:val="0"/>
              <w:autoSpaceDE w:val="0"/>
              <w:autoSpaceDN w:val="0"/>
              <w:adjustRightInd w:val="0"/>
              <w:spacing w:after="0" w:line="240" w:lineRule="auto"/>
              <w:rPr>
                <w:rFonts w:ascii="Calibri" w:hAnsi="Calibri" w:cs="Calibri"/>
              </w:rPr>
            </w:pPr>
          </w:p>
        </w:tc>
      </w:tr>
    </w:tbl>
    <w:p w:rsidR="007B2251" w:rsidRDefault="007B2251">
      <w:pPr>
        <w:widowControl w:val="0"/>
        <w:autoSpaceDE w:val="0"/>
        <w:autoSpaceDN w:val="0"/>
        <w:adjustRightInd w:val="0"/>
        <w:spacing w:after="0" w:line="240" w:lineRule="auto"/>
        <w:jc w:val="both"/>
        <w:rPr>
          <w:rFonts w:ascii="Calibri" w:hAnsi="Calibri" w:cs="Calibri"/>
        </w:rPr>
      </w:pPr>
    </w:p>
    <w:p w:rsidR="007B2251" w:rsidRDefault="007B2251">
      <w:pPr>
        <w:pStyle w:val="ConsPlusNonformat"/>
        <w:jc w:val="both"/>
      </w:pPr>
      <w:r>
        <w:lastRenderedPageBreak/>
        <w:t>Абонент _______________________          __________________________________</w:t>
      </w:r>
    </w:p>
    <w:p w:rsidR="007B2251" w:rsidRDefault="007B2251">
      <w:pPr>
        <w:pStyle w:val="ConsPlusNonformat"/>
        <w:jc w:val="both"/>
      </w:pPr>
      <w:r>
        <w:t xml:space="preserve">        (наименование, подпись)           (должность уполномоченного лица)</w:t>
      </w:r>
    </w:p>
    <w:p w:rsidR="007B2251" w:rsidRDefault="007B2251">
      <w:pPr>
        <w:pStyle w:val="ConsPlusNonformat"/>
        <w:jc w:val="both"/>
      </w:pPr>
    </w:p>
    <w:p w:rsidR="007B2251" w:rsidRDefault="007B2251">
      <w:pPr>
        <w:pStyle w:val="ConsPlusNonformat"/>
        <w:jc w:val="both"/>
      </w:pPr>
      <w:r>
        <w:t xml:space="preserve">    М.П.</w:t>
      </w:r>
    </w:p>
    <w:p w:rsidR="007B2251" w:rsidRDefault="007B2251">
      <w:pPr>
        <w:pStyle w:val="ConsPlusNonformat"/>
        <w:jc w:val="both"/>
      </w:pPr>
    </w:p>
    <w:p w:rsidR="007B2251" w:rsidRDefault="007B2251">
      <w:pPr>
        <w:pStyle w:val="ConsPlusNonformat"/>
        <w:jc w:val="both"/>
      </w:pPr>
      <w:r>
        <w:t xml:space="preserve">                                           ______________________________</w:t>
      </w:r>
    </w:p>
    <w:p w:rsidR="007B2251" w:rsidRDefault="007B2251">
      <w:pPr>
        <w:pStyle w:val="ConsPlusNonformat"/>
        <w:jc w:val="both"/>
      </w:pPr>
      <w:r>
        <w:t xml:space="preserve">                                                     (подпись)</w:t>
      </w:r>
    </w:p>
    <w:p w:rsidR="007B2251" w:rsidRDefault="007B2251">
      <w:pPr>
        <w:pStyle w:val="ConsPlusNonformat"/>
        <w:jc w:val="both"/>
        <w:sectPr w:rsidR="007B2251">
          <w:pgSz w:w="16838" w:h="11905" w:orient="landscape"/>
          <w:pgMar w:top="1701" w:right="1134" w:bottom="850" w:left="1134" w:header="720" w:footer="720" w:gutter="0"/>
          <w:cols w:space="720"/>
          <w:noEndnote/>
        </w:sect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jc w:val="right"/>
        <w:outlineLvl w:val="0"/>
        <w:rPr>
          <w:rFonts w:ascii="Calibri" w:hAnsi="Calibri" w:cs="Calibri"/>
        </w:rPr>
      </w:pPr>
      <w:bookmarkStart w:id="46" w:name="Par931"/>
      <w:bookmarkEnd w:id="46"/>
      <w:r>
        <w:rPr>
          <w:rFonts w:ascii="Calibri" w:hAnsi="Calibri" w:cs="Calibri"/>
        </w:rPr>
        <w:t>Утверждены</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B2251" w:rsidRDefault="007B2251">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644</w:t>
      </w:r>
    </w:p>
    <w:p w:rsidR="007B2251" w:rsidRDefault="007B2251">
      <w:pPr>
        <w:widowControl w:val="0"/>
        <w:autoSpaceDE w:val="0"/>
        <w:autoSpaceDN w:val="0"/>
        <w:adjustRightInd w:val="0"/>
        <w:spacing w:after="0" w:line="240" w:lineRule="auto"/>
        <w:jc w:val="center"/>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b/>
          <w:bCs/>
        </w:rPr>
      </w:pPr>
      <w:bookmarkStart w:id="47" w:name="Par936"/>
      <w:bookmarkEnd w:id="47"/>
      <w:r>
        <w:rPr>
          <w:rFonts w:ascii="Calibri" w:hAnsi="Calibri" w:cs="Calibri"/>
          <w:b/>
          <w:bCs/>
        </w:rPr>
        <w:t>ИЗМЕНЕНИЯ,</w:t>
      </w:r>
    </w:p>
    <w:p w:rsidR="007B2251" w:rsidRDefault="007B22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7B2251" w:rsidRDefault="007B2251">
      <w:pPr>
        <w:widowControl w:val="0"/>
        <w:autoSpaceDE w:val="0"/>
        <w:autoSpaceDN w:val="0"/>
        <w:adjustRightInd w:val="0"/>
        <w:spacing w:after="0" w:line="240" w:lineRule="auto"/>
        <w:jc w:val="center"/>
        <w:rPr>
          <w:rFonts w:ascii="Calibri" w:hAnsi="Calibri" w:cs="Calibri"/>
        </w:rPr>
      </w:pP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30.12.2013 </w:t>
      </w:r>
      <w:hyperlink r:id="rId90" w:history="1">
        <w:r>
          <w:rPr>
            <w:rFonts w:ascii="Calibri" w:hAnsi="Calibri" w:cs="Calibri"/>
            <w:color w:val="0000FF"/>
          </w:rPr>
          <w:t>N 1314</w:t>
        </w:r>
      </w:hyperlink>
      <w:r>
        <w:rPr>
          <w:rFonts w:ascii="Calibri" w:hAnsi="Calibri" w:cs="Calibri"/>
        </w:rPr>
        <w:t>,</w:t>
      </w:r>
    </w:p>
    <w:p w:rsidR="007B2251" w:rsidRDefault="007B22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14.11.2014 </w:t>
      </w:r>
      <w:hyperlink r:id="rId91" w:history="1">
        <w:r>
          <w:rPr>
            <w:rFonts w:ascii="Calibri" w:hAnsi="Calibri" w:cs="Calibri"/>
            <w:color w:val="0000FF"/>
          </w:rPr>
          <w:t>N 1201</w:t>
        </w:r>
      </w:hyperlink>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2" w:history="1">
        <w:r>
          <w:rPr>
            <w:rFonts w:ascii="Calibri" w:hAnsi="Calibri" w:cs="Calibri"/>
            <w:color w:val="0000FF"/>
          </w:rPr>
          <w:t>Пункты 1</w:t>
        </w:r>
      </w:hyperlink>
      <w:r>
        <w:rPr>
          <w:rFonts w:ascii="Calibri" w:hAnsi="Calibri" w:cs="Calibri"/>
        </w:rPr>
        <w:t xml:space="preserve"> - </w:t>
      </w:r>
      <w:hyperlink r:id="rId93" w:history="1">
        <w:r>
          <w:rPr>
            <w:rFonts w:ascii="Calibri" w:hAnsi="Calibri" w:cs="Calibri"/>
            <w:color w:val="0000FF"/>
          </w:rPr>
          <w:t>8</w:t>
        </w:r>
      </w:hyperlink>
      <w:r>
        <w:rPr>
          <w:rFonts w:ascii="Calibri" w:hAnsi="Calibri" w:cs="Calibri"/>
        </w:rPr>
        <w:t xml:space="preserve">, </w:t>
      </w:r>
      <w:hyperlink r:id="rId94" w:history="1">
        <w:r>
          <w:rPr>
            <w:rFonts w:ascii="Calibri" w:hAnsi="Calibri" w:cs="Calibri"/>
            <w:color w:val="0000FF"/>
          </w:rPr>
          <w:t>10</w:t>
        </w:r>
      </w:hyperlink>
      <w:r>
        <w:rPr>
          <w:rFonts w:ascii="Calibri" w:hAnsi="Calibri" w:cs="Calibri"/>
        </w:rPr>
        <w:t xml:space="preserve"> - </w:t>
      </w:r>
      <w:hyperlink r:id="rId95" w:history="1">
        <w:r>
          <w:rPr>
            <w:rFonts w:ascii="Calibri" w:hAnsi="Calibri" w:cs="Calibri"/>
            <w:color w:val="0000FF"/>
          </w:rPr>
          <w:t>18</w:t>
        </w:r>
      </w:hyperlink>
      <w:r>
        <w:rPr>
          <w:rFonts w:ascii="Calibri" w:hAnsi="Calibri" w:cs="Calibri"/>
        </w:rPr>
        <w:t xml:space="preserve">, </w:t>
      </w:r>
      <w:hyperlink r:id="rId96" w:history="1">
        <w:r>
          <w:rPr>
            <w:rFonts w:ascii="Calibri" w:hAnsi="Calibri" w:cs="Calibri"/>
            <w:color w:val="0000FF"/>
          </w:rPr>
          <w:t>32</w:t>
        </w:r>
      </w:hyperlink>
      <w:r>
        <w:rPr>
          <w:rFonts w:ascii="Calibri" w:hAnsi="Calibri" w:cs="Calibri"/>
        </w:rPr>
        <w:t xml:space="preserve"> - </w:t>
      </w:r>
      <w:hyperlink r:id="rId97" w:history="1">
        <w:r>
          <w:rPr>
            <w:rFonts w:ascii="Calibri" w:hAnsi="Calibri" w:cs="Calibri"/>
            <w:color w:val="0000FF"/>
          </w:rPr>
          <w:t>60</w:t>
        </w:r>
      </w:hyperlink>
      <w:r>
        <w:rPr>
          <w:rFonts w:ascii="Calibri" w:hAnsi="Calibri" w:cs="Calibri"/>
        </w:rPr>
        <w:t xml:space="preserve">, </w:t>
      </w:r>
      <w:hyperlink r:id="rId98" w:history="1">
        <w:r>
          <w:rPr>
            <w:rFonts w:ascii="Calibri" w:hAnsi="Calibri" w:cs="Calibri"/>
            <w:color w:val="0000FF"/>
          </w:rPr>
          <w:t>63</w:t>
        </w:r>
      </w:hyperlink>
      <w:r>
        <w:rPr>
          <w:rFonts w:ascii="Calibri" w:hAnsi="Calibri" w:cs="Calibri"/>
        </w:rPr>
        <w:t xml:space="preserve">, </w:t>
      </w:r>
      <w:hyperlink r:id="rId99" w:history="1">
        <w:r>
          <w:rPr>
            <w:rFonts w:ascii="Calibri" w:hAnsi="Calibri" w:cs="Calibri"/>
            <w:color w:val="0000FF"/>
          </w:rPr>
          <w:t>66</w:t>
        </w:r>
      </w:hyperlink>
      <w:r>
        <w:rPr>
          <w:rFonts w:ascii="Calibri" w:hAnsi="Calibri" w:cs="Calibri"/>
        </w:rPr>
        <w:t xml:space="preserve">, </w:t>
      </w:r>
      <w:hyperlink r:id="rId100" w:history="1">
        <w:r>
          <w:rPr>
            <w:rFonts w:ascii="Calibri" w:hAnsi="Calibri" w:cs="Calibri"/>
            <w:color w:val="0000FF"/>
          </w:rPr>
          <w:t>68</w:t>
        </w:r>
      </w:hyperlink>
      <w:r>
        <w:rPr>
          <w:rFonts w:ascii="Calibri" w:hAnsi="Calibri" w:cs="Calibri"/>
        </w:rPr>
        <w:t xml:space="preserve"> и </w:t>
      </w:r>
      <w:hyperlink r:id="rId101" w:history="1">
        <w:r>
          <w:rPr>
            <w:rFonts w:ascii="Calibri" w:hAnsi="Calibri" w:cs="Calibri"/>
            <w:color w:val="0000FF"/>
          </w:rPr>
          <w:t>72</w:t>
        </w:r>
      </w:hyperlink>
      <w:r>
        <w:rPr>
          <w:rFonts w:ascii="Calibri" w:hAnsi="Calibri" w:cs="Calibri"/>
        </w:rPr>
        <w:t xml:space="preserve"> - </w:t>
      </w:r>
      <w:hyperlink r:id="rId102" w:history="1">
        <w:r>
          <w:rPr>
            <w:rFonts w:ascii="Calibri" w:hAnsi="Calibri" w:cs="Calibri"/>
            <w:color w:val="0000FF"/>
          </w:rPr>
          <w:t>94</w:t>
        </w:r>
      </w:hyperlink>
      <w:r>
        <w:rPr>
          <w:rFonts w:ascii="Calibri" w:hAnsi="Calibri" w:cs="Calibri"/>
        </w:rP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(Собрание законодательства Российской Федерации, 1999, N 8, ст. 1028; 2003, N 33, ст. 3269; 2006, N 8, ст. 920; N 23, ст. 2501; 2012, N 27, ст. 3745), признать утратившими силу.</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03"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13 февраля 2006 г. N 83 (Собрание законодательства Российской Федерации, 2006, N 8, ст. 920; 2010, N 21, ст. 2607; N 50, ст. 6698; 2012, N 17, ст. 1981):</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04" w:history="1">
        <w:r>
          <w:rPr>
            <w:rFonts w:ascii="Calibri" w:hAnsi="Calibri" w:cs="Calibri"/>
            <w:color w:val="0000FF"/>
          </w:rPr>
          <w:t>Правилах</w:t>
        </w:r>
      </w:hyperlink>
      <w:r>
        <w:rPr>
          <w:rFonts w:ascii="Calibri" w:hAnsi="Calibri" w:cs="Calibri"/>
        </w:rP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указанным постановлением:</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05" w:history="1">
        <w:r>
          <w:rPr>
            <w:rFonts w:ascii="Calibri" w:hAnsi="Calibri" w:cs="Calibri"/>
            <w:color w:val="0000FF"/>
          </w:rPr>
          <w:t>абзац пятый пункта 4</w:t>
        </w:r>
      </w:hyperlink>
      <w:r>
        <w:rPr>
          <w:rFonts w:ascii="Calibri" w:hAnsi="Calibri" w:cs="Calibri"/>
        </w:rPr>
        <w:t xml:space="preserve"> дополнить словами ", схем тепло-,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06" w:history="1">
        <w:r>
          <w:rPr>
            <w:rFonts w:ascii="Calibri" w:hAnsi="Calibri" w:cs="Calibri"/>
            <w:color w:val="0000FF"/>
          </w:rPr>
          <w:t>пункте 7</w:t>
        </w:r>
      </w:hyperlink>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07" w:history="1">
        <w:r>
          <w:rPr>
            <w:rFonts w:ascii="Calibri" w:hAnsi="Calibri" w:cs="Calibri"/>
            <w:color w:val="0000FF"/>
          </w:rPr>
          <w:t>абзац первый</w:t>
        </w:r>
      </w:hyperlink>
      <w:r>
        <w:rPr>
          <w:rFonts w:ascii="Calibri" w:hAnsi="Calibri" w:cs="Calibri"/>
        </w:rPr>
        <w:t xml:space="preserve"> после слов "местного значения," дополнить словами "схем тепло-,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08" w:history="1">
        <w:r>
          <w:rPr>
            <w:rFonts w:ascii="Calibri" w:hAnsi="Calibri" w:cs="Calibri"/>
            <w:color w:val="0000FF"/>
          </w:rPr>
          <w:t>абзац второй</w:t>
        </w:r>
      </w:hyperlink>
      <w:r>
        <w:rPr>
          <w:rFonts w:ascii="Calibri" w:hAnsi="Calibri" w:cs="Calibri"/>
        </w:rPr>
        <w:t xml:space="preserve"> дополнить словами ", а также на случаи подключения к централизованным системам водоснабжения и (или)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09" w:history="1">
        <w:r>
          <w:rPr>
            <w:rFonts w:ascii="Calibri" w:hAnsi="Calibri" w:cs="Calibri"/>
            <w:color w:val="0000FF"/>
          </w:rPr>
          <w:t>абзац восьмой пункта 8</w:t>
        </w:r>
      </w:hyperlink>
      <w:r>
        <w:rPr>
          <w:rFonts w:ascii="Calibri" w:hAnsi="Calibri" w:cs="Calibri"/>
        </w:rPr>
        <w:t xml:space="preserve"> дополнить словами ", а также виды подключаемых сетей инженерно-технического обеспечения";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0" w:history="1">
        <w:r>
          <w:rPr>
            <w:rFonts w:ascii="Calibri" w:hAnsi="Calibri" w:cs="Calibri"/>
            <w:color w:val="0000FF"/>
          </w:rPr>
          <w:t>пункте 11</w:t>
        </w:r>
      </w:hyperlink>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11" w:history="1">
        <w:r>
          <w:rPr>
            <w:rFonts w:ascii="Calibri" w:hAnsi="Calibri" w:cs="Calibri"/>
            <w:color w:val="0000FF"/>
          </w:rPr>
          <w:t>абзац пятый</w:t>
        </w:r>
      </w:hyperlink>
      <w:r>
        <w:rPr>
          <w:rFonts w:ascii="Calibri" w:hAnsi="Calibri" w:cs="Calibri"/>
        </w:rP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12"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"Плата за подключение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113"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4" w:history="1">
        <w:r>
          <w:rPr>
            <w:rFonts w:ascii="Calibri" w:hAnsi="Calibri" w:cs="Calibri"/>
            <w:color w:val="0000FF"/>
          </w:rPr>
          <w:t>пункте 12</w:t>
        </w:r>
      </w:hyperlink>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15" w:history="1">
        <w:r>
          <w:rPr>
            <w:rFonts w:ascii="Calibri" w:hAnsi="Calibri" w:cs="Calibri"/>
            <w:color w:val="0000FF"/>
          </w:rPr>
          <w:t>абзац второй</w:t>
        </w:r>
      </w:hyperlink>
      <w:r>
        <w:rPr>
          <w:rFonts w:ascii="Calibri" w:hAnsi="Calibri" w:cs="Calibri"/>
        </w:rPr>
        <w:t xml:space="preserve"> после слов "соответствующих ресурсов" дополнить словами "и приему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16" w:history="1">
        <w:r>
          <w:rPr>
            <w:rFonts w:ascii="Calibri" w:hAnsi="Calibri" w:cs="Calibri"/>
            <w:color w:val="0000FF"/>
          </w:rPr>
          <w:t>абзац четвертый</w:t>
        </w:r>
      </w:hyperlink>
      <w:r>
        <w:rPr>
          <w:rFonts w:ascii="Calibri" w:hAnsi="Calibri" w:cs="Calibri"/>
        </w:rPr>
        <w:t xml:space="preserve"> дополнить словами ", а в отношении сетей тепло-, водоснабжения и водоотведения также с учетом схем тепло-,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7" w:history="1">
        <w:r>
          <w:rPr>
            <w:rFonts w:ascii="Calibri" w:hAnsi="Calibri" w:cs="Calibri"/>
            <w:color w:val="0000FF"/>
          </w:rPr>
          <w:t>пункте 13</w:t>
        </w:r>
      </w:hyperlink>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18" w:history="1">
        <w:r>
          <w:rPr>
            <w:rFonts w:ascii="Calibri" w:hAnsi="Calibri" w:cs="Calibri"/>
            <w:color w:val="0000FF"/>
          </w:rPr>
          <w:t>абзац первый</w:t>
        </w:r>
      </w:hyperlink>
      <w:r>
        <w:rPr>
          <w:rFonts w:ascii="Calibri" w:hAnsi="Calibri" w:cs="Calibri"/>
        </w:rP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19"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наличии технической возможности подключения (технологического присоединения) к сетям инженерно-технического обеспечения, используемым в процессе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эксплуатацию указанных сетей, не вправе отказать в выдаче технических условий.";</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0" w:history="1">
        <w:r>
          <w:rPr>
            <w:rFonts w:ascii="Calibri" w:hAnsi="Calibri" w:cs="Calibri"/>
            <w:color w:val="0000FF"/>
          </w:rPr>
          <w:t>пункте 17</w:t>
        </w:r>
      </w:hyperlink>
      <w:r>
        <w:rPr>
          <w:rFonts w:ascii="Calibri" w:hAnsi="Calibri" w:cs="Calibri"/>
        </w:rPr>
        <w:t>:</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21" w:history="1">
        <w:r>
          <w:rPr>
            <w:rFonts w:ascii="Calibri" w:hAnsi="Calibri" w:cs="Calibri"/>
            <w:color w:val="0000FF"/>
          </w:rPr>
          <w:t>абзац второй</w:t>
        </w:r>
      </w:hyperlink>
      <w:r>
        <w:rPr>
          <w:rFonts w:ascii="Calibri" w:hAnsi="Calibri" w:cs="Calibri"/>
        </w:rP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7B2251" w:rsidRDefault="007B2251">
      <w:pPr>
        <w:widowControl w:val="0"/>
        <w:autoSpaceDE w:val="0"/>
        <w:autoSpaceDN w:val="0"/>
        <w:adjustRightInd w:val="0"/>
        <w:spacing w:after="0" w:line="240" w:lineRule="auto"/>
        <w:ind w:firstLine="540"/>
        <w:jc w:val="both"/>
        <w:rPr>
          <w:rFonts w:ascii="Calibri" w:hAnsi="Calibri" w:cs="Calibri"/>
        </w:rPr>
      </w:pPr>
      <w:hyperlink r:id="rId122"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"Плата за подключение (технологическое присоединение)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123"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с 1 марта 2014 года. - </w:t>
      </w:r>
      <w:hyperlink r:id="rId124" w:history="1">
        <w:r>
          <w:rPr>
            <w:rFonts w:ascii="Calibri" w:hAnsi="Calibri" w:cs="Calibri"/>
            <w:color w:val="0000FF"/>
          </w:rPr>
          <w:t>Постановление</w:t>
        </w:r>
      </w:hyperlink>
      <w:r>
        <w:rPr>
          <w:rFonts w:ascii="Calibri" w:hAnsi="Calibri" w:cs="Calibri"/>
        </w:rPr>
        <w:t xml:space="preserve"> Правительства РФ от 30.12.2013 N 1314.</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w:t>
      </w:r>
      <w:hyperlink r:id="rId125" w:history="1">
        <w:r>
          <w:rPr>
            <w:rFonts w:ascii="Calibri" w:hAnsi="Calibri" w:cs="Calibri"/>
            <w:color w:val="0000FF"/>
          </w:rPr>
          <w:t>Постановление</w:t>
        </w:r>
      </w:hyperlink>
      <w:r>
        <w:rPr>
          <w:rFonts w:ascii="Calibri" w:hAnsi="Calibri" w:cs="Calibri"/>
        </w:rPr>
        <w:t xml:space="preserve"> Правительства РФ от 14.11.2014 N 1201.</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26" w:history="1">
        <w:r>
          <w:rPr>
            <w:rFonts w:ascii="Calibri" w:hAnsi="Calibri" w:cs="Calibri"/>
            <w:color w:val="0000FF"/>
          </w:rPr>
          <w:t>Пункт 11</w:t>
        </w:r>
      </w:hyperlink>
      <w:r>
        <w:rPr>
          <w:rFonts w:ascii="Calibri" w:hAnsi="Calibri" w:cs="Calibri"/>
        </w:rP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rsidR="007B2251" w:rsidRDefault="007B2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 сточных вод.".</w:t>
      </w: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autoSpaceDE w:val="0"/>
        <w:autoSpaceDN w:val="0"/>
        <w:adjustRightInd w:val="0"/>
        <w:spacing w:after="0" w:line="240" w:lineRule="auto"/>
        <w:ind w:firstLine="540"/>
        <w:jc w:val="both"/>
        <w:rPr>
          <w:rFonts w:ascii="Calibri" w:hAnsi="Calibri" w:cs="Calibri"/>
        </w:rPr>
      </w:pPr>
    </w:p>
    <w:p w:rsidR="007B2251" w:rsidRDefault="007B225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48" w:name="_GoBack"/>
      <w:bookmarkEnd w:id="48"/>
    </w:p>
    <w:sectPr w:rsidR="006E2F35">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51"/>
    <w:rsid w:val="006E2F35"/>
    <w:rsid w:val="007B2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C11F6-4F9C-4010-8128-B84864AD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25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B22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B225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B225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808F37CFADEA49163971726CA74DB505680C3806DC9EACBC6464E4A79i8UBI" TargetMode="External"/><Relationship Id="rId117" Type="http://schemas.openxmlformats.org/officeDocument/2006/relationships/hyperlink" Target="consultantplus://offline/ref=6808F37CFADEA49163971726CA74DB505685C8826CCFEACBC6464E4A798BB0141C283BCDF3C96A40i5UEI" TargetMode="External"/><Relationship Id="rId21" Type="http://schemas.openxmlformats.org/officeDocument/2006/relationships/hyperlink" Target="consultantplus://offline/ref=6808F37CFADEA49163971726CA74DB505682C0876CCAEACBC6464E4A798BB0141C283BCDF3C96A46i5U9I" TargetMode="External"/><Relationship Id="rId42" Type="http://schemas.openxmlformats.org/officeDocument/2006/relationships/hyperlink" Target="consultantplus://offline/ref=6808F37CFADEA49163971726CA74DB505680C38468CAEACBC6464E4A798BB0141C283BCDF3C96B42i5UDI" TargetMode="External"/><Relationship Id="rId47" Type="http://schemas.openxmlformats.org/officeDocument/2006/relationships/hyperlink" Target="consultantplus://offline/ref=6808F37CFADEA49163971726CA74DB505685C48168C3B7C1CE1F4248i7UEI" TargetMode="External"/><Relationship Id="rId63" Type="http://schemas.openxmlformats.org/officeDocument/2006/relationships/hyperlink" Target="consultantplus://offline/ref=6808F37CFADEA49163971726CA74DB505682C0876CCAEACBC6464E4A798BB0141C283BCDF3C96F4Ei5UDI" TargetMode="External"/><Relationship Id="rId68" Type="http://schemas.openxmlformats.org/officeDocument/2006/relationships/hyperlink" Target="consultantplus://offline/ref=6808F37CFADEA49163971726CA74DB505680C3816EC9EACBC6464E4A798BB0141C283BCDF3C96A46i5U4I" TargetMode="External"/><Relationship Id="rId84" Type="http://schemas.openxmlformats.org/officeDocument/2006/relationships/hyperlink" Target="consultantplus://offline/ref=6808F37CFADEA49163971726CA74DB505680C3806DC9EACBC6464E4A79i8UBI" TargetMode="External"/><Relationship Id="rId89" Type="http://schemas.openxmlformats.org/officeDocument/2006/relationships/hyperlink" Target="consultantplus://offline/ref=6808F37CFADEA49163971726CA74DB505680C3876ECCEACBC6464E4A798BB0141C283BCDF3C96A45i5U9I" TargetMode="External"/><Relationship Id="rId112" Type="http://schemas.openxmlformats.org/officeDocument/2006/relationships/hyperlink" Target="consultantplus://offline/ref=6808F37CFADEA49163971726CA74DB505685C8826CCFEACBC6464E4A798BB0141C283BCDF3C96A43i5UEI" TargetMode="External"/><Relationship Id="rId16" Type="http://schemas.openxmlformats.org/officeDocument/2006/relationships/hyperlink" Target="consultantplus://offline/ref=6808F37CFADEA49163971726CA74DB505680C3876ECCEACBC6464E4A798BB0141C283BCDF3C96A45i5UEI" TargetMode="External"/><Relationship Id="rId107" Type="http://schemas.openxmlformats.org/officeDocument/2006/relationships/hyperlink" Target="consultantplus://offline/ref=6808F37CFADEA49163971726CA74DB505685C8826CCFEACBC6464E4A798BB0141C283BiCUAI" TargetMode="External"/><Relationship Id="rId11" Type="http://schemas.openxmlformats.org/officeDocument/2006/relationships/hyperlink" Target="consultantplus://offline/ref=6808F37CFADEA49163971726CA74DB505684C1836CCFEACBC6464E4A798BB0141C283BCDF3C96B4Ei5U9I" TargetMode="External"/><Relationship Id="rId32" Type="http://schemas.openxmlformats.org/officeDocument/2006/relationships/hyperlink" Target="consultantplus://offline/ref=6808F37CFADEA49163971726CA74DB505680C3806DC9EACBC6464E4A79i8UBI" TargetMode="External"/><Relationship Id="rId37" Type="http://schemas.openxmlformats.org/officeDocument/2006/relationships/hyperlink" Target="consultantplus://offline/ref=6808F37CFADEA49163971726CA74DB505680C3806DC9EACBC6464E4A79i8UBI" TargetMode="External"/><Relationship Id="rId53" Type="http://schemas.openxmlformats.org/officeDocument/2006/relationships/hyperlink" Target="consultantplus://offline/ref=6808F37CFADEA49163971726CA74DB505680C3806DC9EACBC6464E4A798BB0141C283BCDF3C96945i5U9I" TargetMode="External"/><Relationship Id="rId58" Type="http://schemas.openxmlformats.org/officeDocument/2006/relationships/hyperlink" Target="consultantplus://offline/ref=6808F37CFADEA49163971726CA74DB505680C3806DC9EACBC6464E4A798BB0141C283BCDF3C96945i5UEI" TargetMode="External"/><Relationship Id="rId74" Type="http://schemas.openxmlformats.org/officeDocument/2006/relationships/hyperlink" Target="consultantplus://offline/ref=6808F37CFADEA49163971726CA74DB505685C48168C3B7C1CE1F4248i7UEI" TargetMode="External"/><Relationship Id="rId79" Type="http://schemas.openxmlformats.org/officeDocument/2006/relationships/image" Target="media/image4.wmf"/><Relationship Id="rId102" Type="http://schemas.openxmlformats.org/officeDocument/2006/relationships/hyperlink" Target="consultantplus://offline/ref=6808F37CFADEA49163971726CA74DB505684C1836CCFEACBC6464E4A798BB0141C283BCDF3C9684Fi5U4I" TargetMode="External"/><Relationship Id="rId123" Type="http://schemas.openxmlformats.org/officeDocument/2006/relationships/hyperlink" Target="consultantplus://offline/ref=6808F37CFADEA49163971726CA74DB505680C3806DC9EACBC6464E4A79i8UBI" TargetMode="External"/><Relationship Id="rId128" Type="http://schemas.openxmlformats.org/officeDocument/2006/relationships/theme" Target="theme/theme1.xml"/><Relationship Id="rId5" Type="http://schemas.openxmlformats.org/officeDocument/2006/relationships/hyperlink" Target="consultantplus://offline/ref=6808F37CFADEA49163971726CA74DB505680C1856BCCEACBC6464E4A798BB0141C283BCDF3C96942i5UCI" TargetMode="External"/><Relationship Id="rId90" Type="http://schemas.openxmlformats.org/officeDocument/2006/relationships/hyperlink" Target="consultantplus://offline/ref=6808F37CFADEA49163971726CA74DB505680C1856BCCEACBC6464E4A798BB0141C283BCDF3C96942i5UCI" TargetMode="External"/><Relationship Id="rId95" Type="http://schemas.openxmlformats.org/officeDocument/2006/relationships/hyperlink" Target="consultantplus://offline/ref=6808F37CFADEA49163971726CA74DB505684C1836CCFEACBC6464E4A798BB0141C283BCDF3C96A4Ei5U8I" TargetMode="External"/><Relationship Id="rId19" Type="http://schemas.openxmlformats.org/officeDocument/2006/relationships/hyperlink" Target="consultantplus://offline/ref=6808F37CFADEA49163971726CA74DB505682C0876CCAEACBC6464E4A798BB0141C283BCDF3C96A46i5U9I" TargetMode="External"/><Relationship Id="rId14" Type="http://schemas.openxmlformats.org/officeDocument/2006/relationships/hyperlink" Target="consultantplus://offline/ref=6808F37CFADEA49163971726CA74DB505684C1836CCFEACBC6464E4A798BB0141C283BCDF3C96B4Fi5UFI" TargetMode="External"/><Relationship Id="rId22" Type="http://schemas.openxmlformats.org/officeDocument/2006/relationships/hyperlink" Target="consultantplus://offline/ref=6808F37CFADEA49163971726CA74DB505680C3806DC9EACBC6464E4A79i8UBI" TargetMode="External"/><Relationship Id="rId27" Type="http://schemas.openxmlformats.org/officeDocument/2006/relationships/hyperlink" Target="consultantplus://offline/ref=6808F37CFADEA49163971726CA74DB505683C9866FCCEACBC6464E4A79i8UBI" TargetMode="External"/><Relationship Id="rId30" Type="http://schemas.openxmlformats.org/officeDocument/2006/relationships/hyperlink" Target="consultantplus://offline/ref=6808F37CFADEA49163971726CA74DB505680C3806DC9EACBC6464E4A79i8UBI" TargetMode="External"/><Relationship Id="rId35" Type="http://schemas.openxmlformats.org/officeDocument/2006/relationships/hyperlink" Target="consultantplus://offline/ref=6808F37CFADEA49163971726CA74DB505680C3806DC9EACBC6464E4A79i8UBI" TargetMode="External"/><Relationship Id="rId43" Type="http://schemas.openxmlformats.org/officeDocument/2006/relationships/hyperlink" Target="consultantplus://offline/ref=6808F37CFADEA49163971726CA74DB505681C1846DCEEACBC6464E4A798BB0141C283BCDF3C96A47i5UFI" TargetMode="External"/><Relationship Id="rId48" Type="http://schemas.openxmlformats.org/officeDocument/2006/relationships/hyperlink" Target="consultantplus://offline/ref=6808F37CFADEA49163971726CA74DB505680C3806DC9EACBC6464E4A79i8UBI" TargetMode="External"/><Relationship Id="rId56" Type="http://schemas.openxmlformats.org/officeDocument/2006/relationships/hyperlink" Target="consultantplus://offline/ref=6808F37CFADEA49163971726CA74DB505680C3806DC9EACBC6464E4A798BB0141C283BCDF3C96944i5UEI" TargetMode="External"/><Relationship Id="rId64" Type="http://schemas.openxmlformats.org/officeDocument/2006/relationships/hyperlink" Target="consultantplus://offline/ref=6808F37CFADEA49163971726CA74DB505680C3806DC9EACBC6464E4A79i8UBI" TargetMode="External"/><Relationship Id="rId69" Type="http://schemas.openxmlformats.org/officeDocument/2006/relationships/hyperlink" Target="consultantplus://offline/ref=6808F37CFADEA49163971726CA74DB505680C3806DC9EACBC6464E4A79i8UBI" TargetMode="External"/><Relationship Id="rId77" Type="http://schemas.openxmlformats.org/officeDocument/2006/relationships/image" Target="media/image2.wmf"/><Relationship Id="rId100" Type="http://schemas.openxmlformats.org/officeDocument/2006/relationships/hyperlink" Target="consultantplus://offline/ref=6808F37CFADEA49163971726CA74DB505684C1836CCFEACBC6464E4A798BB0141C283BCDF3C96B4Ei5U5I" TargetMode="External"/><Relationship Id="rId105" Type="http://schemas.openxmlformats.org/officeDocument/2006/relationships/hyperlink" Target="consultantplus://offline/ref=6808F37CFADEA49163971726CA74DB505685C8826CCFEACBC6464E4A798BB0141C283BiCU9I" TargetMode="External"/><Relationship Id="rId113" Type="http://schemas.openxmlformats.org/officeDocument/2006/relationships/hyperlink" Target="consultantplus://offline/ref=6808F37CFADEA49163971726CA74DB505680C3806DC9EACBC6464E4A79i8UBI" TargetMode="External"/><Relationship Id="rId118" Type="http://schemas.openxmlformats.org/officeDocument/2006/relationships/hyperlink" Target="consultantplus://offline/ref=6808F37CFADEA49163971726CA74DB505685C8826CCFEACBC6464E4A798BB0141C283BCDF3C96A40i5UEI" TargetMode="External"/><Relationship Id="rId126" Type="http://schemas.openxmlformats.org/officeDocument/2006/relationships/hyperlink" Target="consultantplus://offline/ref=6808F37CFADEA49163971726CA74DB505683C6876ACFEACBC6464E4A798BB0141C283BCDF3C96A4Ei5UFI" TargetMode="External"/><Relationship Id="rId8" Type="http://schemas.openxmlformats.org/officeDocument/2006/relationships/hyperlink" Target="consultantplus://offline/ref=6808F37CFADEA49163971726CA74DB505684C1836CCFEACBC6464E4A798BB0141C283BCDF3C96A43i5U4I" TargetMode="External"/><Relationship Id="rId51" Type="http://schemas.openxmlformats.org/officeDocument/2006/relationships/hyperlink" Target="consultantplus://offline/ref=6808F37CFADEA49163971726CA74DB505680C3806DC9EACBC6464E4A79i8UBI" TargetMode="External"/><Relationship Id="rId72" Type="http://schemas.openxmlformats.org/officeDocument/2006/relationships/hyperlink" Target="consultantplus://offline/ref=6808F37CFADEA49163971726CA74DB505681C78C6CCAEACBC6464E4A798BB0141C283BCDF3C96A47i5UDI" TargetMode="External"/><Relationship Id="rId80" Type="http://schemas.openxmlformats.org/officeDocument/2006/relationships/image" Target="media/image5.wmf"/><Relationship Id="rId85" Type="http://schemas.openxmlformats.org/officeDocument/2006/relationships/hyperlink" Target="consultantplus://offline/ref=6808F37CFADEA49163971726CA74DB505680C2846EC1EACBC6464E4A798BB0141C283BCDF3C96A44i5UFI" TargetMode="External"/><Relationship Id="rId93" Type="http://schemas.openxmlformats.org/officeDocument/2006/relationships/hyperlink" Target="consultantplus://offline/ref=6808F37CFADEA49163971726CA74DB505684C1836CCFEACBC6464E4A798BB0141C283BCDF3C96A43i5UBI" TargetMode="External"/><Relationship Id="rId98" Type="http://schemas.openxmlformats.org/officeDocument/2006/relationships/hyperlink" Target="consultantplus://offline/ref=6808F37CFADEA49163971726CA74DB505684C1836CCFEACBC6464E4A798BB0141C283BCDF3C96B41i5U5I" TargetMode="External"/><Relationship Id="rId121" Type="http://schemas.openxmlformats.org/officeDocument/2006/relationships/hyperlink" Target="consultantplus://offline/ref=6808F37CFADEA49163971726CA74DB505685C8826CCFEACBC6464E4A798BB0141C283BiCU4I" TargetMode="External"/><Relationship Id="rId3" Type="http://schemas.openxmlformats.org/officeDocument/2006/relationships/webSettings" Target="webSettings.xml"/><Relationship Id="rId12" Type="http://schemas.openxmlformats.org/officeDocument/2006/relationships/hyperlink" Target="consultantplus://offline/ref=6808F37CFADEA49163971726CA74DB505684C1836CCFEACBC6464E4A798BB0141C283BCDF3C96B4Ei5UAI" TargetMode="External"/><Relationship Id="rId17" Type="http://schemas.openxmlformats.org/officeDocument/2006/relationships/hyperlink" Target="consultantplus://offline/ref=6808F37CFADEA49163971726CA74DB505680C3876ECCEACBC6464E4A798BB0141C283BCDF3C96A45i5UFI" TargetMode="External"/><Relationship Id="rId25" Type="http://schemas.openxmlformats.org/officeDocument/2006/relationships/hyperlink" Target="consultantplus://offline/ref=6808F37CFADEA49163971726CA74DB505682C0876CCAEACBC6464E4A798BB0141C283BCDF3C96A46i5U9I" TargetMode="External"/><Relationship Id="rId33" Type="http://schemas.openxmlformats.org/officeDocument/2006/relationships/hyperlink" Target="consultantplus://offline/ref=6808F37CFADEA49163971726CA74DB505680C28C62C8EACBC6464E4A798BB0141C283BCDF3C96F44i5UFI" TargetMode="External"/><Relationship Id="rId38" Type="http://schemas.openxmlformats.org/officeDocument/2006/relationships/hyperlink" Target="consultantplus://offline/ref=6808F37CFADEA49163971726CA74DB505683C3826BCCEACBC6464E4A79i8UBI" TargetMode="External"/><Relationship Id="rId46" Type="http://schemas.openxmlformats.org/officeDocument/2006/relationships/hyperlink" Target="consultantplus://offline/ref=6808F37CFADEA49163971726CA74DB505680C3806DC9EACBC6464E4A79i8UBI" TargetMode="External"/><Relationship Id="rId59" Type="http://schemas.openxmlformats.org/officeDocument/2006/relationships/hyperlink" Target="consultantplus://offline/ref=6808F37CFADEA49163971726CA74DB505680C3806DC9EACBC6464E4A798BB0141C283BCDF3C96945i5U9I" TargetMode="External"/><Relationship Id="rId67" Type="http://schemas.openxmlformats.org/officeDocument/2006/relationships/hyperlink" Target="consultantplus://offline/ref=6808F37CFADEA49163971726CA74DB505681C1846DCEEACBC6464E4A798BB0141C283BCDF3C96A47i5UFI" TargetMode="External"/><Relationship Id="rId103" Type="http://schemas.openxmlformats.org/officeDocument/2006/relationships/hyperlink" Target="consultantplus://offline/ref=6808F37CFADEA49163971726CA74DB505685C8826CCFEACBC6464E4A79i8UBI" TargetMode="External"/><Relationship Id="rId108" Type="http://schemas.openxmlformats.org/officeDocument/2006/relationships/hyperlink" Target="consultantplus://offline/ref=6808F37CFADEA49163971726CA74DB505685C8826CCFEACBC6464E4A798BB0141C283BCDF3C96A45i5U8I" TargetMode="External"/><Relationship Id="rId116" Type="http://schemas.openxmlformats.org/officeDocument/2006/relationships/hyperlink" Target="consultantplus://offline/ref=6808F37CFADEA49163971726CA74DB505685C8826CCFEACBC6464E4A798BB0141C283BCDF3C96A40i5UDI" TargetMode="External"/><Relationship Id="rId124" Type="http://schemas.openxmlformats.org/officeDocument/2006/relationships/hyperlink" Target="consultantplus://offline/ref=6808F37CFADEA49163971726CA74DB505680C1856BCCEACBC6464E4A798BB0141C283BCDF3C96942i5UCI" TargetMode="External"/><Relationship Id="rId20" Type="http://schemas.openxmlformats.org/officeDocument/2006/relationships/hyperlink" Target="consultantplus://offline/ref=6808F37CFADEA49163971726CA74DB505682C0876CCAEACBC6464E4A798BB0141C283BCDF3C96A46i5U9I" TargetMode="External"/><Relationship Id="rId41" Type="http://schemas.openxmlformats.org/officeDocument/2006/relationships/hyperlink" Target="consultantplus://offline/ref=6808F37CFADEA49163971726CA74DB505680C3806DC9EACBC6464E4A79i8UBI" TargetMode="External"/><Relationship Id="rId54" Type="http://schemas.openxmlformats.org/officeDocument/2006/relationships/hyperlink" Target="consultantplus://offline/ref=6808F37CFADEA49163971726CA74DB505680C3806DC9EACBC6464E4A798BB0141C283BCDF3C96945i5UAI" TargetMode="External"/><Relationship Id="rId62" Type="http://schemas.openxmlformats.org/officeDocument/2006/relationships/hyperlink" Target="consultantplus://offline/ref=6808F37CFADEA49163971726CA74DB505680C3806DC9EACBC6464E4A79i8UBI" TargetMode="External"/><Relationship Id="rId70" Type="http://schemas.openxmlformats.org/officeDocument/2006/relationships/hyperlink" Target="consultantplus://offline/ref=6808F37CFADEA49163971726CA74DB505682C0876CCAEACBC6464E4A798BB0141C283BCDF3C86845i5UAI" TargetMode="External"/><Relationship Id="rId75" Type="http://schemas.openxmlformats.org/officeDocument/2006/relationships/hyperlink" Target="consultantplus://offline/ref=6808F37CFADEA49163971726CA74DB505680C3806DC9EACBC6464E4A79i8UBI" TargetMode="External"/><Relationship Id="rId83" Type="http://schemas.openxmlformats.org/officeDocument/2006/relationships/hyperlink" Target="consultantplus://offline/ref=6808F37CFADEA49163971726CA74DB505680C3876ECCEACBC6464E4A798BB0141C283BCDF3C96A45i5U8I" TargetMode="External"/><Relationship Id="rId88" Type="http://schemas.openxmlformats.org/officeDocument/2006/relationships/image" Target="media/image9.wmf"/><Relationship Id="rId91" Type="http://schemas.openxmlformats.org/officeDocument/2006/relationships/hyperlink" Target="consultantplus://offline/ref=6808F37CFADEA49163971726CA74DB505680C1846DC8EACBC6464E4A798BB0141C283BCDF3C96A47i5UCI" TargetMode="External"/><Relationship Id="rId96" Type="http://schemas.openxmlformats.org/officeDocument/2006/relationships/hyperlink" Target="consultantplus://offline/ref=6808F37CFADEA49163971726CA74DB505684C1836CCFEACBC6464E4A798BB0141C283BCDF3C96B44i5UEI" TargetMode="External"/><Relationship Id="rId111" Type="http://schemas.openxmlformats.org/officeDocument/2006/relationships/hyperlink" Target="consultantplus://offline/ref=6808F37CFADEA49163971726CA74DB505685C8826CCFEACBC6464E4A798BB0141C283BCDF3C96A43i5UAI" TargetMode="External"/><Relationship Id="rId1" Type="http://schemas.openxmlformats.org/officeDocument/2006/relationships/styles" Target="styles.xml"/><Relationship Id="rId6" Type="http://schemas.openxmlformats.org/officeDocument/2006/relationships/hyperlink" Target="consultantplus://offline/ref=6808F37CFADEA49163971726CA74DB505680C1846DC8EACBC6464E4A798BB0141C283BCDF3C96A47i5UCI" TargetMode="External"/><Relationship Id="rId15" Type="http://schemas.openxmlformats.org/officeDocument/2006/relationships/hyperlink" Target="consultantplus://offline/ref=6808F37CFADEA49163971726CA74DB505680C38169C9EACBC6464E4A79i8UBI" TargetMode="External"/><Relationship Id="rId23" Type="http://schemas.openxmlformats.org/officeDocument/2006/relationships/hyperlink" Target="consultantplus://offline/ref=6808F37CFADEA49163971726CA74DB505682C0876CCAEACBC6464E4A798BB0141C283BCDF3C96A46i5U9I" TargetMode="External"/><Relationship Id="rId28" Type="http://schemas.openxmlformats.org/officeDocument/2006/relationships/hyperlink" Target="consultantplus://offline/ref=6808F37CFADEA49163971726CA74DB505682C9816ACDEACBC6464E4A798BB0141C283BCDF3C96A42i5UFI" TargetMode="External"/><Relationship Id="rId36" Type="http://schemas.openxmlformats.org/officeDocument/2006/relationships/hyperlink" Target="consultantplus://offline/ref=6808F37CFADEA49163971726CA74DB505680C3806DC9EACBC6464E4A79i8UBI" TargetMode="External"/><Relationship Id="rId49" Type="http://schemas.openxmlformats.org/officeDocument/2006/relationships/hyperlink" Target="consultantplus://offline/ref=6808F37CFADEA49163971726CA74DB505680C3806DC9EACBC6464E4A79i8UBI" TargetMode="External"/><Relationship Id="rId57" Type="http://schemas.openxmlformats.org/officeDocument/2006/relationships/hyperlink" Target="consultantplus://offline/ref=6808F37CFADEA49163971726CA74DB505680C3806DC9EACBC6464E4A798BB0141C283BCDF3C96C4Ei5U9I" TargetMode="External"/><Relationship Id="rId106" Type="http://schemas.openxmlformats.org/officeDocument/2006/relationships/hyperlink" Target="consultantplus://offline/ref=6808F37CFADEA49163971726CA74DB505685C8826CCFEACBC6464E4A798BB0141C283BiCUAI" TargetMode="External"/><Relationship Id="rId114" Type="http://schemas.openxmlformats.org/officeDocument/2006/relationships/hyperlink" Target="consultantplus://offline/ref=6808F37CFADEA49163971726CA74DB505685C8826CCFEACBC6464E4A798BB0141C283BCDF3C96A43i5U4I" TargetMode="External"/><Relationship Id="rId119" Type="http://schemas.openxmlformats.org/officeDocument/2006/relationships/hyperlink" Target="consultantplus://offline/ref=6808F37CFADEA49163971726CA74DB505685C8826CCFEACBC6464E4A798BB0141C283BCDF3C96A40i5UEI" TargetMode="External"/><Relationship Id="rId127" Type="http://schemas.openxmlformats.org/officeDocument/2006/relationships/fontTable" Target="fontTable.xml"/><Relationship Id="rId10" Type="http://schemas.openxmlformats.org/officeDocument/2006/relationships/hyperlink" Target="consultantplus://offline/ref=6808F37CFADEA49163971726CA74DB505684C1836CCFEACBC6464E4A798BB0141C283BCDF3C96B41i5U4I" TargetMode="External"/><Relationship Id="rId31" Type="http://schemas.openxmlformats.org/officeDocument/2006/relationships/hyperlink" Target="consultantplus://offline/ref=6808F37CFADEA49163971726CA74DB505680C3806DC9EACBC6464E4A79i8UBI" TargetMode="External"/><Relationship Id="rId44" Type="http://schemas.openxmlformats.org/officeDocument/2006/relationships/hyperlink" Target="consultantplus://offline/ref=6808F37CFADEA49163971726CA74DB505682C0876CCAEACBC6464E4A798BB0141C283BCDF3C86A43i5UAI" TargetMode="External"/><Relationship Id="rId52" Type="http://schemas.openxmlformats.org/officeDocument/2006/relationships/hyperlink" Target="consultantplus://offline/ref=6808F37CFADEA49163971726CA74DB505680C3806DC9EACBC6464E4A798BB0141C283BCDF3C96945i5UCI" TargetMode="External"/><Relationship Id="rId60" Type="http://schemas.openxmlformats.org/officeDocument/2006/relationships/hyperlink" Target="consultantplus://offline/ref=6808F37CFADEA49163971726CA74DB505680C3806DC9EACBC6464E4A798BB0141C283BCDF3C96945i5UAI" TargetMode="External"/><Relationship Id="rId65" Type="http://schemas.openxmlformats.org/officeDocument/2006/relationships/hyperlink" Target="consultantplus://offline/ref=6808F37CFADEA49163971726CA74DB505682C0876CCAEACBC6464E4A798BB0141C283BCDF3C96A47i5UAI" TargetMode="External"/><Relationship Id="rId73" Type="http://schemas.openxmlformats.org/officeDocument/2006/relationships/hyperlink" Target="consultantplus://offline/ref=6808F37CFADEA49163971726CA74DB505681C78C6CCAEACBC6464E4A798BB0141C283BCDF3C96A47i5UDI" TargetMode="External"/><Relationship Id="rId78" Type="http://schemas.openxmlformats.org/officeDocument/2006/relationships/image" Target="media/image3.wmf"/><Relationship Id="rId81" Type="http://schemas.openxmlformats.org/officeDocument/2006/relationships/image" Target="media/image6.wmf"/><Relationship Id="rId86" Type="http://schemas.openxmlformats.org/officeDocument/2006/relationships/hyperlink" Target="consultantplus://offline/ref=6808F37CFADEA49163971726CA74DB505680C3876ECCEACBC6464E4A798BB0141C283BCDF3C96A45i5U9I" TargetMode="External"/><Relationship Id="rId94" Type="http://schemas.openxmlformats.org/officeDocument/2006/relationships/hyperlink" Target="consultantplus://offline/ref=6808F37CFADEA49163971726CA74DB505684C1836CCFEACBC6464E4A798BB0141C283BCDF3C96A43i5U5I" TargetMode="External"/><Relationship Id="rId99" Type="http://schemas.openxmlformats.org/officeDocument/2006/relationships/hyperlink" Target="consultantplus://offline/ref=6808F37CFADEA49163971726CA74DB505684C1836CCFEACBC6464E4A798BB0141C283BCDF3C96B4Ei5UBI" TargetMode="External"/><Relationship Id="rId101" Type="http://schemas.openxmlformats.org/officeDocument/2006/relationships/hyperlink" Target="consultantplus://offline/ref=6808F37CFADEA49163971726CA74DB505684C1836CCFEACBC6464E4A798BB0141C283BCDF3C96B4Fi5UAI" TargetMode="External"/><Relationship Id="rId122" Type="http://schemas.openxmlformats.org/officeDocument/2006/relationships/hyperlink" Target="consultantplus://offline/ref=6808F37CFADEA49163971726CA74DB505685C8826CCFEACBC6464E4A798BB0141C283BiCUB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808F37CFADEA49163971726CA74DB505684C1836CCFEACBC6464E4A798BB0141C283BCDF3C96B41i5UFI" TargetMode="External"/><Relationship Id="rId13" Type="http://schemas.openxmlformats.org/officeDocument/2006/relationships/hyperlink" Target="consultantplus://offline/ref=6808F37CFADEA49163971726CA74DB505684C1836CCFEACBC6464E4A798BB0141C283BCDF3C96B4Ei5U4I" TargetMode="External"/><Relationship Id="rId18" Type="http://schemas.openxmlformats.org/officeDocument/2006/relationships/hyperlink" Target="consultantplus://offline/ref=6808F37CFADEA49163971726CA74DB505680C3806DC9EACBC6464E4A79i8UBI" TargetMode="External"/><Relationship Id="rId39" Type="http://schemas.openxmlformats.org/officeDocument/2006/relationships/hyperlink" Target="consultantplus://offline/ref=6808F37CFADEA49163971726CA74DB505680C3806DC9EACBC6464E4A79i8UBI" TargetMode="External"/><Relationship Id="rId109" Type="http://schemas.openxmlformats.org/officeDocument/2006/relationships/hyperlink" Target="consultantplus://offline/ref=6808F37CFADEA49163971726CA74DB505685C8826CCFEACBC6464E4A798BB0141C283BCDF3C96A42i5UFI" TargetMode="External"/><Relationship Id="rId34" Type="http://schemas.openxmlformats.org/officeDocument/2006/relationships/hyperlink" Target="consultantplus://offline/ref=6808F37CFADEA49163971726CA74DB505680C3826FCDEACBC6464E4A798BB0141C283BCDF3C86944i5UBI" TargetMode="External"/><Relationship Id="rId50" Type="http://schemas.openxmlformats.org/officeDocument/2006/relationships/hyperlink" Target="consultantplus://offline/ref=6808F37CFADEA49163971726CA74DB505680C3806DC9EACBC6464E4A798BB0141C283BCDF3C96947i5UAI" TargetMode="External"/><Relationship Id="rId55" Type="http://schemas.openxmlformats.org/officeDocument/2006/relationships/hyperlink" Target="consultantplus://offline/ref=6808F37CFADEA49163971726CA74DB505680C3806DC9EACBC6464E4A798BB0141C283BCDF3C96944i5UDI" TargetMode="External"/><Relationship Id="rId76" Type="http://schemas.openxmlformats.org/officeDocument/2006/relationships/image" Target="media/image1.wmf"/><Relationship Id="rId97" Type="http://schemas.openxmlformats.org/officeDocument/2006/relationships/hyperlink" Target="consultantplus://offline/ref=6808F37CFADEA49163971726CA74DB505684C1836CCFEACBC6464E4A798BB0141C283BCDF3C96B41i5UEI" TargetMode="External"/><Relationship Id="rId104" Type="http://schemas.openxmlformats.org/officeDocument/2006/relationships/hyperlink" Target="consultantplus://offline/ref=6808F37CFADEA49163971726CA74DB505685C8826CCFEACBC6464E4A798BB0141C283BCDF3C96A47i5UDI" TargetMode="External"/><Relationship Id="rId120" Type="http://schemas.openxmlformats.org/officeDocument/2006/relationships/hyperlink" Target="consultantplus://offline/ref=6808F37CFADEA49163971726CA74DB505685C8826CCFEACBC6464E4A798BB0141C283BiCUBI" TargetMode="External"/><Relationship Id="rId125" Type="http://schemas.openxmlformats.org/officeDocument/2006/relationships/hyperlink" Target="consultantplus://offline/ref=6808F37CFADEA49163971726CA74DB505680C1846DC8EACBC6464E4A798BB0141C283BCDF3C96A47i5UCI" TargetMode="External"/><Relationship Id="rId7" Type="http://schemas.openxmlformats.org/officeDocument/2006/relationships/hyperlink" Target="consultantplus://offline/ref=6808F37CFADEA49163971726CA74DB505680C3876ECCEACBC6464E4A798BB0141C283BCDF3C96A44i5U5I" TargetMode="External"/><Relationship Id="rId71" Type="http://schemas.openxmlformats.org/officeDocument/2006/relationships/hyperlink" Target="consultantplus://offline/ref=6808F37CFADEA49163971726CA74DB505682C0876CCAEACBC6464E4A798BB0141C283BCDF3C96E42i5UCI" TargetMode="External"/><Relationship Id="rId92" Type="http://schemas.openxmlformats.org/officeDocument/2006/relationships/hyperlink" Target="consultantplus://offline/ref=6808F37CFADEA49163971726CA74DB505684C1836CCFEACBC6464E4A798BB0141C283BCDF3C96A47i5UDI" TargetMode="External"/><Relationship Id="rId2" Type="http://schemas.openxmlformats.org/officeDocument/2006/relationships/settings" Target="settings.xml"/><Relationship Id="rId29" Type="http://schemas.openxmlformats.org/officeDocument/2006/relationships/hyperlink" Target="consultantplus://offline/ref=6808F37CFADEA49163971726CA74DB505680C3826FCDEACBC6464E4A798BB0141C283BCDF3C9694Fi5UDI" TargetMode="External"/><Relationship Id="rId24" Type="http://schemas.openxmlformats.org/officeDocument/2006/relationships/hyperlink" Target="consultantplus://offline/ref=6808F37CFADEA49163971726CA74DB505680C3806DC9EACBC6464E4A79i8UBI" TargetMode="External"/><Relationship Id="rId40" Type="http://schemas.openxmlformats.org/officeDocument/2006/relationships/hyperlink" Target="consultantplus://offline/ref=6808F37CFADEA49163971726CA74DB505681C1846DCEEACBC6464E4A798BB0141C283BCDF3C96A47i5UFI" TargetMode="External"/><Relationship Id="rId45" Type="http://schemas.openxmlformats.org/officeDocument/2006/relationships/hyperlink" Target="consultantplus://offline/ref=6808F37CFADEA49163971726CA74DB505685C48168C3B7C1CE1F4248i7UEI" TargetMode="External"/><Relationship Id="rId66" Type="http://schemas.openxmlformats.org/officeDocument/2006/relationships/hyperlink" Target="consultantplus://offline/ref=6808F37CFADEA49163971726CA74DB505680C3806DC9EACBC6464E4A79i8UBI" TargetMode="External"/><Relationship Id="rId87" Type="http://schemas.openxmlformats.org/officeDocument/2006/relationships/image" Target="media/image8.wmf"/><Relationship Id="rId110" Type="http://schemas.openxmlformats.org/officeDocument/2006/relationships/hyperlink" Target="consultantplus://offline/ref=6808F37CFADEA49163971726CA74DB505685C8826CCFEACBC6464E4A798BB0141C283BCDF3C96A43i5UEI" TargetMode="External"/><Relationship Id="rId115" Type="http://schemas.openxmlformats.org/officeDocument/2006/relationships/hyperlink" Target="consultantplus://offline/ref=6808F37CFADEA49163971726CA74DB505685C8826CCFEACBC6464E4A798BB0141C283BCDF3C96A43i5U5I" TargetMode="External"/><Relationship Id="rId61" Type="http://schemas.openxmlformats.org/officeDocument/2006/relationships/hyperlink" Target="consultantplus://offline/ref=6808F37CFADEA49163971726CA74DB505680C3806DC9EACBC6464E4A79i8UBI" TargetMode="External"/><Relationship Id="rId82"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25747</Words>
  <Characters>146762</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2015-01-20T08:20:00Z</dcterms:created>
  <dcterms:modified xsi:type="dcterms:W3CDTF">2015-01-20T08:20:00Z</dcterms:modified>
</cp:coreProperties>
</file>