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1CF" w:rsidRDefault="003341CF">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3341CF" w:rsidRDefault="003341CF">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3341CF">
        <w:tc>
          <w:tcPr>
            <w:tcW w:w="4677" w:type="dxa"/>
            <w:tcMar>
              <w:top w:w="0" w:type="dxa"/>
              <w:left w:w="0" w:type="dxa"/>
              <w:bottom w:w="0" w:type="dxa"/>
              <w:right w:w="0" w:type="dxa"/>
            </w:tcMar>
          </w:tcPr>
          <w:p w:rsidR="003341CF" w:rsidRDefault="003341CF">
            <w:pPr>
              <w:widowControl w:val="0"/>
              <w:autoSpaceDE w:val="0"/>
              <w:autoSpaceDN w:val="0"/>
              <w:adjustRightInd w:val="0"/>
              <w:spacing w:after="0" w:line="240" w:lineRule="auto"/>
              <w:rPr>
                <w:rFonts w:ascii="Calibri" w:hAnsi="Calibri" w:cs="Calibri"/>
              </w:rPr>
            </w:pPr>
            <w:r>
              <w:rPr>
                <w:rFonts w:ascii="Calibri" w:hAnsi="Calibri" w:cs="Calibri"/>
              </w:rPr>
              <w:t>23 ноября 2009 года</w:t>
            </w:r>
          </w:p>
        </w:tc>
        <w:tc>
          <w:tcPr>
            <w:tcW w:w="4677" w:type="dxa"/>
            <w:tcMar>
              <w:top w:w="0" w:type="dxa"/>
              <w:left w:w="0" w:type="dxa"/>
              <w:bottom w:w="0" w:type="dxa"/>
              <w:right w:w="0" w:type="dxa"/>
            </w:tcMar>
          </w:tcPr>
          <w:p w:rsidR="003341CF" w:rsidRDefault="003341CF">
            <w:pPr>
              <w:widowControl w:val="0"/>
              <w:autoSpaceDE w:val="0"/>
              <w:autoSpaceDN w:val="0"/>
              <w:adjustRightInd w:val="0"/>
              <w:spacing w:after="0" w:line="240" w:lineRule="auto"/>
              <w:jc w:val="right"/>
              <w:rPr>
                <w:rFonts w:ascii="Calibri" w:hAnsi="Calibri" w:cs="Calibri"/>
              </w:rPr>
            </w:pPr>
            <w:r>
              <w:rPr>
                <w:rFonts w:ascii="Calibri" w:hAnsi="Calibri" w:cs="Calibri"/>
              </w:rPr>
              <w:t>N 261-ФЗ</w:t>
            </w:r>
          </w:p>
        </w:tc>
      </w:tr>
    </w:tbl>
    <w:p w:rsidR="003341CF" w:rsidRDefault="003341C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341CF" w:rsidRDefault="003341CF">
      <w:pPr>
        <w:widowControl w:val="0"/>
        <w:autoSpaceDE w:val="0"/>
        <w:autoSpaceDN w:val="0"/>
        <w:adjustRightInd w:val="0"/>
        <w:spacing w:after="0" w:line="240" w:lineRule="auto"/>
        <w:jc w:val="center"/>
        <w:rPr>
          <w:rFonts w:ascii="Calibri" w:hAnsi="Calibri" w:cs="Calibri"/>
        </w:rPr>
      </w:pP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341CF" w:rsidRDefault="003341CF">
      <w:pPr>
        <w:widowControl w:val="0"/>
        <w:autoSpaceDE w:val="0"/>
        <w:autoSpaceDN w:val="0"/>
        <w:adjustRightInd w:val="0"/>
        <w:spacing w:after="0" w:line="240" w:lineRule="auto"/>
        <w:jc w:val="center"/>
        <w:rPr>
          <w:rFonts w:ascii="Calibri" w:hAnsi="Calibri" w:cs="Calibri"/>
          <w:b/>
          <w:bCs/>
        </w:rPr>
      </w:pP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341CF" w:rsidRDefault="003341CF">
      <w:pPr>
        <w:widowControl w:val="0"/>
        <w:autoSpaceDE w:val="0"/>
        <w:autoSpaceDN w:val="0"/>
        <w:adjustRightInd w:val="0"/>
        <w:spacing w:after="0" w:line="240" w:lineRule="auto"/>
        <w:jc w:val="center"/>
        <w:rPr>
          <w:rFonts w:ascii="Calibri" w:hAnsi="Calibri" w:cs="Calibri"/>
          <w:b/>
          <w:bCs/>
        </w:rPr>
      </w:pP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ЭНЕРГОСБЕРЕЖЕНИИ И О ПОВЫШЕНИИ ЭНЕРГЕТИЧЕСКОЙ</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ЭФФЕКТИВНОСТИ И О ВНЕСЕНИИ ИЗМЕНЕНИЙ В ОТДЕЛЬНЫЕ</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ЗАКОНОДАТЕЛЬНЫЕ АКТЫ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341CF" w:rsidRDefault="003341C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341CF" w:rsidRDefault="003341CF">
      <w:pPr>
        <w:widowControl w:val="0"/>
        <w:autoSpaceDE w:val="0"/>
        <w:autoSpaceDN w:val="0"/>
        <w:adjustRightInd w:val="0"/>
        <w:spacing w:after="0" w:line="240" w:lineRule="auto"/>
        <w:jc w:val="right"/>
        <w:rPr>
          <w:rFonts w:ascii="Calibri" w:hAnsi="Calibri" w:cs="Calibri"/>
        </w:rPr>
      </w:pPr>
      <w:r>
        <w:rPr>
          <w:rFonts w:ascii="Calibri" w:hAnsi="Calibri" w:cs="Calibri"/>
        </w:rPr>
        <w:t>11 ноября 2009 года</w:t>
      </w:r>
    </w:p>
    <w:p w:rsidR="003341CF" w:rsidRDefault="003341CF">
      <w:pPr>
        <w:widowControl w:val="0"/>
        <w:autoSpaceDE w:val="0"/>
        <w:autoSpaceDN w:val="0"/>
        <w:adjustRightInd w:val="0"/>
        <w:spacing w:after="0" w:line="240" w:lineRule="auto"/>
        <w:jc w:val="right"/>
        <w:rPr>
          <w:rFonts w:ascii="Calibri" w:hAnsi="Calibri" w:cs="Calibri"/>
        </w:rPr>
      </w:pPr>
    </w:p>
    <w:p w:rsidR="003341CF" w:rsidRDefault="003341CF">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341CF" w:rsidRDefault="003341CF">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341CF" w:rsidRDefault="003341CF">
      <w:pPr>
        <w:widowControl w:val="0"/>
        <w:autoSpaceDE w:val="0"/>
        <w:autoSpaceDN w:val="0"/>
        <w:adjustRightInd w:val="0"/>
        <w:spacing w:after="0" w:line="240" w:lineRule="auto"/>
        <w:jc w:val="right"/>
        <w:rPr>
          <w:rFonts w:ascii="Calibri" w:hAnsi="Calibri" w:cs="Calibri"/>
        </w:rPr>
      </w:pPr>
      <w:r>
        <w:rPr>
          <w:rFonts w:ascii="Calibri" w:hAnsi="Calibri" w:cs="Calibri"/>
        </w:rPr>
        <w:t>18 ноября 2009 года</w:t>
      </w:r>
    </w:p>
    <w:p w:rsidR="003341CF" w:rsidRDefault="003341CF">
      <w:pPr>
        <w:widowControl w:val="0"/>
        <w:autoSpaceDE w:val="0"/>
        <w:autoSpaceDN w:val="0"/>
        <w:adjustRightInd w:val="0"/>
        <w:spacing w:after="0" w:line="240" w:lineRule="auto"/>
        <w:jc w:val="center"/>
        <w:rPr>
          <w:rFonts w:ascii="Calibri" w:hAnsi="Calibri" w:cs="Calibri"/>
        </w:rPr>
      </w:pP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08.05.2010 </w:t>
      </w:r>
      <w:hyperlink r:id="rId5" w:history="1">
        <w:r>
          <w:rPr>
            <w:rFonts w:ascii="Calibri" w:hAnsi="Calibri" w:cs="Calibri"/>
            <w:color w:val="0000FF"/>
          </w:rPr>
          <w:t>N 83-ФЗ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6" w:history="1">
        <w:r>
          <w:rPr>
            <w:rFonts w:ascii="Calibri" w:hAnsi="Calibri" w:cs="Calibri"/>
            <w:color w:val="0000FF"/>
          </w:rPr>
          <w:t>N 191-ФЗ</w:t>
        </w:r>
      </w:hyperlink>
      <w:r>
        <w:rPr>
          <w:rFonts w:ascii="Calibri" w:hAnsi="Calibri" w:cs="Calibri"/>
        </w:rPr>
        <w:t xml:space="preserve">, от 27.07.2010 </w:t>
      </w:r>
      <w:hyperlink r:id="rId7" w:history="1">
        <w:r>
          <w:rPr>
            <w:rFonts w:ascii="Calibri" w:hAnsi="Calibri" w:cs="Calibri"/>
            <w:color w:val="0000FF"/>
          </w:rPr>
          <w:t>N 237-ФЗ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8" w:history="1">
        <w:r>
          <w:rPr>
            <w:rFonts w:ascii="Calibri" w:hAnsi="Calibri" w:cs="Calibri"/>
            <w:color w:val="0000FF"/>
          </w:rPr>
          <w:t>N 197-ФЗ</w:t>
        </w:r>
      </w:hyperlink>
      <w:r>
        <w:rPr>
          <w:rFonts w:ascii="Calibri" w:hAnsi="Calibri" w:cs="Calibri"/>
        </w:rPr>
        <w:t xml:space="preserve">, от 11.07.2011 </w:t>
      </w:r>
      <w:hyperlink r:id="rId9" w:history="1">
        <w:r>
          <w:rPr>
            <w:rFonts w:ascii="Calibri" w:hAnsi="Calibri" w:cs="Calibri"/>
            <w:color w:val="0000FF"/>
          </w:rPr>
          <w:t>N 200-ФЗ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10" w:history="1">
        <w:r>
          <w:rPr>
            <w:rFonts w:ascii="Calibri" w:hAnsi="Calibri" w:cs="Calibri"/>
            <w:color w:val="0000FF"/>
          </w:rPr>
          <w:t>N 242-ФЗ</w:t>
        </w:r>
      </w:hyperlink>
      <w:r>
        <w:rPr>
          <w:rFonts w:ascii="Calibri" w:hAnsi="Calibri" w:cs="Calibri"/>
        </w:rPr>
        <w:t xml:space="preserve">, от 03.12.2011 </w:t>
      </w:r>
      <w:hyperlink r:id="rId11" w:history="1">
        <w:r>
          <w:rPr>
            <w:rFonts w:ascii="Calibri" w:hAnsi="Calibri" w:cs="Calibri"/>
            <w:color w:val="0000FF"/>
          </w:rPr>
          <w:t>N 383-ФЗ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12" w:history="1">
        <w:r>
          <w:rPr>
            <w:rFonts w:ascii="Calibri" w:hAnsi="Calibri" w:cs="Calibri"/>
            <w:color w:val="0000FF"/>
          </w:rPr>
          <w:t>N 402-ФЗ</w:t>
        </w:r>
      </w:hyperlink>
      <w:r>
        <w:rPr>
          <w:rFonts w:ascii="Calibri" w:hAnsi="Calibri" w:cs="Calibri"/>
        </w:rPr>
        <w:t xml:space="preserve">, от 07.12.2011 </w:t>
      </w:r>
      <w:hyperlink r:id="rId13" w:history="1">
        <w:r>
          <w:rPr>
            <w:rFonts w:ascii="Calibri" w:hAnsi="Calibri" w:cs="Calibri"/>
            <w:color w:val="0000FF"/>
          </w:rPr>
          <w:t>N 417-ФЗ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12.12.2011 </w:t>
      </w:r>
      <w:hyperlink r:id="rId14" w:history="1">
        <w:r>
          <w:rPr>
            <w:rFonts w:ascii="Calibri" w:hAnsi="Calibri" w:cs="Calibri"/>
            <w:color w:val="0000FF"/>
          </w:rPr>
          <w:t>N 426-ФЗ</w:t>
        </w:r>
      </w:hyperlink>
      <w:r>
        <w:rPr>
          <w:rFonts w:ascii="Calibri" w:hAnsi="Calibri" w:cs="Calibri"/>
        </w:rPr>
        <w:t xml:space="preserve">, от 25.06.2012 </w:t>
      </w:r>
      <w:hyperlink r:id="rId15" w:history="1">
        <w:r>
          <w:rPr>
            <w:rFonts w:ascii="Calibri" w:hAnsi="Calibri" w:cs="Calibri"/>
            <w:color w:val="0000FF"/>
          </w:rPr>
          <w:t>N 93-ФЗ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16" w:history="1">
        <w:r>
          <w:rPr>
            <w:rFonts w:ascii="Calibri" w:hAnsi="Calibri" w:cs="Calibri"/>
            <w:color w:val="0000FF"/>
          </w:rPr>
          <w:t>N 109-ФЗ</w:t>
        </w:r>
      </w:hyperlink>
      <w:r>
        <w:rPr>
          <w:rFonts w:ascii="Calibri" w:hAnsi="Calibri" w:cs="Calibri"/>
        </w:rPr>
        <w:t xml:space="preserve">, от 25.12.2012 </w:t>
      </w:r>
      <w:hyperlink r:id="rId17" w:history="1">
        <w:r>
          <w:rPr>
            <w:rFonts w:ascii="Calibri" w:hAnsi="Calibri" w:cs="Calibri"/>
            <w:color w:val="0000FF"/>
          </w:rPr>
          <w:t>N 270-ФЗ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18" w:history="1">
        <w:r>
          <w:rPr>
            <w:rFonts w:ascii="Calibri" w:hAnsi="Calibri" w:cs="Calibri"/>
            <w:color w:val="0000FF"/>
          </w:rPr>
          <w:t>N 44-ФЗ</w:t>
        </w:r>
      </w:hyperlink>
      <w:r>
        <w:rPr>
          <w:rFonts w:ascii="Calibri" w:hAnsi="Calibri" w:cs="Calibri"/>
        </w:rPr>
        <w:t xml:space="preserve">, от 07.06.2013 </w:t>
      </w:r>
      <w:hyperlink r:id="rId19" w:history="1">
        <w:r>
          <w:rPr>
            <w:rFonts w:ascii="Calibri" w:hAnsi="Calibri" w:cs="Calibri"/>
            <w:color w:val="0000FF"/>
          </w:rPr>
          <w:t>N 113-ФЗ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0" w:history="1">
        <w:r>
          <w:rPr>
            <w:rFonts w:ascii="Calibri" w:hAnsi="Calibri" w:cs="Calibri"/>
            <w:color w:val="0000FF"/>
          </w:rPr>
          <w:t>N 185-ФЗ</w:t>
        </w:r>
      </w:hyperlink>
      <w:r>
        <w:rPr>
          <w:rFonts w:ascii="Calibri" w:hAnsi="Calibri" w:cs="Calibri"/>
        </w:rPr>
        <w:t xml:space="preserve">, от 28.12.2013 </w:t>
      </w:r>
      <w:hyperlink r:id="rId21" w:history="1">
        <w:r>
          <w:rPr>
            <w:rFonts w:ascii="Calibri" w:hAnsi="Calibri" w:cs="Calibri"/>
            <w:color w:val="0000FF"/>
          </w:rPr>
          <w:t>N 396-ФЗ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22" w:history="1">
        <w:r>
          <w:rPr>
            <w:rFonts w:ascii="Calibri" w:hAnsi="Calibri" w:cs="Calibri"/>
            <w:color w:val="0000FF"/>
          </w:rPr>
          <w:t>N 399-ФЗ</w:t>
        </w:r>
      </w:hyperlink>
      <w:r>
        <w:rPr>
          <w:rFonts w:ascii="Calibri" w:hAnsi="Calibri" w:cs="Calibri"/>
        </w:rPr>
        <w:t xml:space="preserve">, от 28.12.2013 </w:t>
      </w:r>
      <w:hyperlink r:id="rId23" w:history="1">
        <w:r>
          <w:rPr>
            <w:rFonts w:ascii="Calibri" w:hAnsi="Calibri" w:cs="Calibri"/>
            <w:color w:val="0000FF"/>
          </w:rPr>
          <w:t>N 401-ФЗ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04.10.2014 </w:t>
      </w:r>
      <w:hyperlink r:id="rId24" w:history="1">
        <w:r>
          <w:rPr>
            <w:rFonts w:ascii="Calibri" w:hAnsi="Calibri" w:cs="Calibri"/>
            <w:color w:val="0000FF"/>
          </w:rPr>
          <w:t>N 291-ФЗ</w:t>
        </w:r>
      </w:hyperlink>
      <w:r>
        <w:rPr>
          <w:rFonts w:ascii="Calibri" w:hAnsi="Calibri" w:cs="Calibri"/>
        </w:rPr>
        <w:t xml:space="preserve">, от 04.11.2014 </w:t>
      </w:r>
      <w:hyperlink r:id="rId25" w:history="1">
        <w:r>
          <w:rPr>
            <w:rFonts w:ascii="Calibri" w:hAnsi="Calibri" w:cs="Calibri"/>
            <w:color w:val="0000FF"/>
          </w:rPr>
          <w:t>N 339-ФЗ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04.11.2014 </w:t>
      </w:r>
      <w:hyperlink r:id="rId26" w:history="1">
        <w:r>
          <w:rPr>
            <w:rFonts w:ascii="Calibri" w:hAnsi="Calibri" w:cs="Calibri"/>
            <w:color w:val="0000FF"/>
          </w:rPr>
          <w:t>N 344-ФЗ</w:t>
        </w:r>
      </w:hyperlink>
      <w:r>
        <w:rPr>
          <w:rFonts w:ascii="Calibri" w:hAnsi="Calibri" w:cs="Calibri"/>
        </w:rPr>
        <w:t xml:space="preserve">, от 29.12.2014 </w:t>
      </w:r>
      <w:hyperlink r:id="rId27" w:history="1">
        <w:r>
          <w:rPr>
            <w:rFonts w:ascii="Calibri" w:hAnsi="Calibri" w:cs="Calibri"/>
            <w:color w:val="0000FF"/>
          </w:rPr>
          <w:t>N 466-ФЗ</w:t>
        </w:r>
      </w:hyperlink>
      <w:r>
        <w:rPr>
          <w:rFonts w:ascii="Calibri" w:hAnsi="Calibri" w:cs="Calibri"/>
        </w:rPr>
        <w:t>,</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Федеральный </w:t>
      </w:r>
      <w:hyperlink r:id="rId28" w:history="1">
        <w:r>
          <w:rPr>
            <w:rFonts w:ascii="Calibri" w:hAnsi="Calibri" w:cs="Calibri"/>
            <w:color w:val="0000FF"/>
          </w:rPr>
          <w:t>закон</w:t>
        </w:r>
      </w:hyperlink>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от 29.12.2014 N 458-ФЗ)</w:t>
      </w:r>
    </w:p>
    <w:p w:rsidR="003341CF" w:rsidRDefault="003341CF">
      <w:pPr>
        <w:widowControl w:val="0"/>
        <w:autoSpaceDE w:val="0"/>
        <w:autoSpaceDN w:val="0"/>
        <w:adjustRightInd w:val="0"/>
        <w:spacing w:after="0" w:line="240" w:lineRule="auto"/>
        <w:jc w:val="both"/>
        <w:rPr>
          <w:rFonts w:ascii="Calibri" w:hAnsi="Calibri" w:cs="Calibri"/>
        </w:rPr>
      </w:pPr>
    </w:p>
    <w:p w:rsidR="003341CF" w:rsidRDefault="003341CF">
      <w:pPr>
        <w:widowControl w:val="0"/>
        <w:autoSpaceDE w:val="0"/>
        <w:autoSpaceDN w:val="0"/>
        <w:adjustRightInd w:val="0"/>
        <w:spacing w:after="0" w:line="240" w:lineRule="auto"/>
        <w:jc w:val="center"/>
        <w:outlineLvl w:val="0"/>
        <w:rPr>
          <w:rFonts w:ascii="Calibri" w:hAnsi="Calibri" w:cs="Calibri"/>
          <w:b/>
          <w:bCs/>
        </w:rPr>
      </w:pPr>
      <w:bookmarkStart w:id="0" w:name="Par36"/>
      <w:bookmarkEnd w:id="0"/>
      <w:r>
        <w:rPr>
          <w:rFonts w:ascii="Calibri" w:hAnsi="Calibri" w:cs="Calibri"/>
          <w:b/>
          <w:bCs/>
        </w:rPr>
        <w:t>Глава 1. ОБЩИЕ ПОЛОЖЕНИЯ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1" w:name="Par38"/>
      <w:bookmarkEnd w:id="1"/>
      <w:r>
        <w:rPr>
          <w:rFonts w:ascii="Calibri" w:hAnsi="Calibri" w:cs="Calibri"/>
        </w:rPr>
        <w:t>Статья 1. Предмет регулирования и цель настоящего Федерального закона</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по энергосбережению и повышению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2" w:name="Par43"/>
      <w:bookmarkEnd w:id="2"/>
      <w:r>
        <w:rPr>
          <w:rFonts w:ascii="Calibri" w:hAnsi="Calibri" w:cs="Calibri"/>
        </w:rPr>
        <w:t>Статья 2. Основные понятия, используемые в настоящем Федеральном законе</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класс энергетической эффективности - характеристика продукции, отражающая ее энергетическую эффективность;</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07.12.2011 N 417-ФЗ)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лицо, ответственное за содержание многоквартирного дома, - лицо, на которое в соответствии с жилищным </w:t>
      </w:r>
      <w:hyperlink r:id="rId30" w:history="1">
        <w:r>
          <w:rPr>
            <w:rFonts w:ascii="Calibri" w:hAnsi="Calibri" w:cs="Calibri"/>
            <w:color w:val="0000FF"/>
          </w:rPr>
          <w:t>законодательством</w:t>
        </w:r>
      </w:hyperlink>
      <w:r>
        <w:rPr>
          <w:rFonts w:ascii="Calibri" w:hAnsi="Calibri" w:cs="Calibri"/>
        </w:rPr>
        <w:t xml:space="preserve"> возложены обязанности по управлению многоквартирным домом;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застройщик - лицо, признаваемое застройщиком в соответствии с </w:t>
      </w:r>
      <w:hyperlink r:id="rId31"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3" w:name="Par60"/>
      <w:bookmarkEnd w:id="3"/>
      <w:r>
        <w:rPr>
          <w:rFonts w:ascii="Calibri" w:hAnsi="Calibri" w:cs="Calibri"/>
        </w:rPr>
        <w:t>Статья 3. Законодательство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4" w:name="Par64"/>
      <w:bookmarkEnd w:id="4"/>
      <w:r>
        <w:rPr>
          <w:rFonts w:ascii="Calibri" w:hAnsi="Calibri" w:cs="Calibri"/>
        </w:rPr>
        <w:t>Статья 4. Принципы правового регулирования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в области энергосбережения и повышения энергетической эффективности основывается на следующих принципах:</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эффективное и рациональное использование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поддержка и стимулирование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системность и комплексность проведения мероприятий по энергосбережению и повышению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планирование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использование энергетических ресурсов с учетом ресурсных, производственно-технологических, экологических и социальных условий.</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5" w:name="Par73"/>
      <w:bookmarkEnd w:id="5"/>
      <w:r>
        <w:rPr>
          <w:rFonts w:ascii="Calibri" w:hAnsi="Calibri" w:cs="Calibri"/>
        </w:rPr>
        <w:t>Статья 5. Сфера действия настоящего Федерального закона</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настоящего Федерального закона распространяется на деятельность, связанную с использованием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w:t>
      </w:r>
      <w:hyperlink r:id="rId32"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обороны, </w:t>
      </w:r>
      <w:hyperlink r:id="rId33" w:history="1">
        <w:r>
          <w:rPr>
            <w:rFonts w:ascii="Calibri" w:hAnsi="Calibri" w:cs="Calibri"/>
            <w:color w:val="0000FF"/>
          </w:rPr>
          <w:t>законодательства</w:t>
        </w:r>
      </w:hyperlink>
      <w:r>
        <w:rPr>
          <w:rFonts w:ascii="Calibri" w:hAnsi="Calibri" w:cs="Calibri"/>
        </w:rPr>
        <w:t xml:space="preserve"> Российской Федерации в области использования атомной энергии.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center"/>
        <w:outlineLvl w:val="0"/>
        <w:rPr>
          <w:rFonts w:ascii="Calibri" w:hAnsi="Calibri" w:cs="Calibri"/>
          <w:b/>
          <w:bCs/>
        </w:rPr>
      </w:pPr>
      <w:bookmarkStart w:id="6" w:name="Par80"/>
      <w:bookmarkEnd w:id="6"/>
      <w:r>
        <w:rPr>
          <w:rFonts w:ascii="Calibri" w:hAnsi="Calibri" w:cs="Calibri"/>
          <w:b/>
          <w:bCs/>
        </w:rPr>
        <w:t>Глава 2. ПОЛНОМОЧИЯ ОРГАНОВ ГОСУДАРСТВЕННОЙ ВЛАСТИ</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ОРГАНОВ ГОСУДАРСТВЕННОЙ ВЛАСТИ</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СУБЪЕКТОВ РОССИЙСКОЙ ФЕДЕРАЦИИ, ОРГАНОВ МЕСТНОГО</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В ОБЛАСТИ ЭНЕРГОСБЕРЕЖЕНИЯ</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7" w:name="Par86"/>
      <w:bookmarkEnd w:id="7"/>
      <w:r>
        <w:rPr>
          <w:rFonts w:ascii="Calibri" w:hAnsi="Calibri" w:cs="Calibri"/>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и осуществление государственной политики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федеральных программ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w:t>
      </w:r>
      <w:r>
        <w:rPr>
          <w:rFonts w:ascii="Calibri" w:hAnsi="Calibri" w:cs="Calibri"/>
        </w:rPr>
        <w:lastRenderedPageBreak/>
        <w:t>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08.05.2010 N 83-ФЗ)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товаров, которые должны содержать информацию об энергетической эффективности, и правил нанесения такой информации;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правил определения классов энергетической эффективности товаров, многоквартирных домов;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требований энергетической эффективности зданий, строений, сооружений;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установление </w:t>
      </w:r>
      <w:hyperlink r:id="rId35" w:history="1">
        <w:r>
          <w:rPr>
            <w:rFonts w:ascii="Calibri" w:hAnsi="Calibri" w:cs="Calibri"/>
            <w:color w:val="0000FF"/>
          </w:rPr>
          <w:t>требований</w:t>
        </w:r>
      </w:hyperlink>
      <w:r>
        <w:rPr>
          <w:rFonts w:ascii="Calibri" w:hAnsi="Calibri" w:cs="Calibri"/>
        </w:rP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36"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 требований энергетической эффективности товаров, работ, услуг, для обеспечения государственных или муниципальных нужд;</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28.12.2013 N 396-ФЗ)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установление порядка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25.06.2012 N 93-ФЗ)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установление </w:t>
      </w:r>
      <w:hyperlink r:id="rId39" w:history="1">
        <w:r>
          <w:rPr>
            <w:rFonts w:ascii="Calibri" w:hAnsi="Calibri" w:cs="Calibri"/>
            <w:color w:val="0000FF"/>
          </w:rPr>
          <w:t>требований</w:t>
        </w:r>
      </w:hyperlink>
      <w:r>
        <w:rPr>
          <w:rFonts w:ascii="Calibri" w:hAnsi="Calibri" w:cs="Calibri"/>
        </w:rPr>
        <w:t xml:space="preserve"> к региональным, муниципальным программам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установление </w:t>
      </w:r>
      <w:hyperlink r:id="rId40" w:history="1">
        <w:r>
          <w:rPr>
            <w:rFonts w:ascii="Calibri" w:hAnsi="Calibri" w:cs="Calibri"/>
            <w:color w:val="0000FF"/>
          </w:rPr>
          <w:t>требований</w:t>
        </w:r>
      </w:hyperlink>
      <w:r>
        <w:rPr>
          <w:rFonts w:ascii="Calibri" w:hAnsi="Calibri" w:cs="Calibri"/>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25.06.2012 N 93-ФЗ)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Федеральным </w:t>
      </w:r>
      <w:hyperlink r:id="rId43"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подготовка ежегодного государственного </w:t>
      </w:r>
      <w:hyperlink r:id="rId44" w:history="1">
        <w:r>
          <w:rPr>
            <w:rFonts w:ascii="Calibri" w:hAnsi="Calibri" w:cs="Calibri"/>
            <w:color w:val="0000FF"/>
          </w:rPr>
          <w:t>доклада</w:t>
        </w:r>
      </w:hyperlink>
      <w:r>
        <w:rPr>
          <w:rFonts w:ascii="Calibri" w:hAnsi="Calibri" w:cs="Calibri"/>
        </w:rPr>
        <w:t xml:space="preserve"> о состоянии энергосбережения и повышении энергетической эффективности в Российской Федерации;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введен Федеральным </w:t>
      </w:r>
      <w:hyperlink r:id="rId45"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 w:name="Par116"/>
      <w:bookmarkEnd w:id="8"/>
      <w:r>
        <w:rPr>
          <w:rFonts w:ascii="Calibri" w:hAnsi="Calibri" w:cs="Calibri"/>
        </w:rP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региональных программ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08.05.2010 N 83-ФЗ)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25.06.2012 N 93-ФЗ)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9" w:name="Par130"/>
      <w:bookmarkEnd w:id="9"/>
      <w:r>
        <w:rPr>
          <w:rFonts w:ascii="Calibri" w:hAnsi="Calibri" w:cs="Calibri"/>
        </w:rPr>
        <w:t>Статья 8. Полномочия органов местного самоуправления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местного самоуправления в области энергосбережения и повышения энергетической эффективности относятся: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муниципальных программ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 введен Федеральным </w:t>
      </w:r>
      <w:hyperlink r:id="rId48"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center"/>
        <w:outlineLvl w:val="0"/>
        <w:rPr>
          <w:rFonts w:ascii="Calibri" w:hAnsi="Calibri" w:cs="Calibri"/>
          <w:b/>
          <w:bCs/>
        </w:rPr>
      </w:pPr>
      <w:bookmarkStart w:id="10" w:name="Par140"/>
      <w:bookmarkEnd w:id="10"/>
      <w:r>
        <w:rPr>
          <w:rFonts w:ascii="Calibri" w:hAnsi="Calibri" w:cs="Calibri"/>
          <w:b/>
          <w:bCs/>
        </w:rPr>
        <w:t>Глава 3. ГОСУДАРСТВЕННОЕ РЕГУЛИРОВАНИЕ В ОБЛАСТИ</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11" w:name="Par143"/>
      <w:bookmarkEnd w:id="11"/>
      <w:r>
        <w:rPr>
          <w:rFonts w:ascii="Calibri" w:hAnsi="Calibri" w:cs="Calibri"/>
        </w:rPr>
        <w:t>Статья 9. Государственное регулирование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в области энергосбережения и повышения энергетической эффективности осуществляется путем установления: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требований к обороту отдельных товаров, функциональное назначение которых предполагает использование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обязанности по учету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требований энергетической эффективности зданий, строений, сооружений;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обязанности проведения обязательного энергетического обследования;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требований к проведению энергетического обследования и его результатам;</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9"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требований энергетической эффективности товаров, работ, услуг для обеспечения государственных или муниципальных нужд;</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28.12.2013 N 396-ФЗ)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требований к региональным, муниципальным программам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 функционирования государственной информационной системы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обязанности распространения информации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порядка исполнения обязанностей, предусмотренных настоящим Федеральным законом;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12" w:name="Par164"/>
      <w:bookmarkEnd w:id="12"/>
      <w:r>
        <w:rPr>
          <w:rFonts w:ascii="Calibri" w:hAnsi="Calibri" w:cs="Calibri"/>
        </w:rPr>
        <w:t>Статья 10. Обеспечение энергетической эффективности при обороте товаров</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13" w:name="Par166"/>
      <w:bookmarkEnd w:id="13"/>
      <w:r>
        <w:rPr>
          <w:rFonts w:ascii="Calibri" w:hAnsi="Calibri" w:cs="Calibri"/>
        </w:rP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бытовых энергопотребляющих устройств с 1 января 2011 года;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иных товаров с даты, установленной Правительством Российской Федерации.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1" w:history="1">
        <w:r>
          <w:rPr>
            <w:rFonts w:ascii="Calibri" w:hAnsi="Calibri" w:cs="Calibri"/>
            <w:color w:val="0000FF"/>
          </w:rPr>
          <w:t>закона</w:t>
        </w:r>
      </w:hyperlink>
      <w:r>
        <w:rPr>
          <w:rFonts w:ascii="Calibri" w:hAnsi="Calibri" w:cs="Calibri"/>
        </w:rPr>
        <w:t xml:space="preserve"> от 12.12.2011 N 426-ФЗ)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14" w:name="Par170"/>
      <w:bookmarkEnd w:id="14"/>
      <w:r>
        <w:rPr>
          <w:rFonts w:ascii="Calibri" w:hAnsi="Calibri" w:cs="Calibri"/>
        </w:rPr>
        <w:t xml:space="preserve">2. </w:t>
      </w:r>
      <w:hyperlink r:id="rId52" w:history="1">
        <w:r>
          <w:rPr>
            <w:rFonts w:ascii="Calibri" w:hAnsi="Calibri" w:cs="Calibri"/>
            <w:color w:val="0000FF"/>
          </w:rPr>
          <w:t>Виды</w:t>
        </w:r>
      </w:hyperlink>
      <w:r>
        <w:rPr>
          <w:rFonts w:ascii="Calibri" w:hAnsi="Calibri" w:cs="Calibri"/>
        </w:rPr>
        <w:t xml:space="preserve"> товаров, на которые распространяется требование </w:t>
      </w:r>
      <w:hyperlink w:anchor="Par166" w:history="1">
        <w:r>
          <w:rPr>
            <w:rFonts w:ascii="Calibri" w:hAnsi="Calibri" w:cs="Calibri"/>
            <w:color w:val="0000FF"/>
          </w:rPr>
          <w:t>части 1</w:t>
        </w:r>
      </w:hyperlink>
      <w:r>
        <w:rPr>
          <w:rFonts w:ascii="Calibri" w:hAnsi="Calibri" w:cs="Calibri"/>
        </w:rPr>
        <w:t xml:space="preserve"> настоящей статьи, и их характеристики устанавливаются Правительством Российской Федерации, </w:t>
      </w:r>
      <w:hyperlink r:id="rId53" w:history="1">
        <w:r>
          <w:rPr>
            <w:rFonts w:ascii="Calibri" w:hAnsi="Calibri" w:cs="Calibri"/>
            <w:color w:val="0000FF"/>
          </w:rPr>
          <w:t>категории</w:t>
        </w:r>
      </w:hyperlink>
      <w:r>
        <w:rPr>
          <w:rFonts w:ascii="Calibri" w:hAnsi="Calibri" w:cs="Calibri"/>
        </w:rPr>
        <w:t xml:space="preserve"> товаров в </w:t>
      </w:r>
      <w:r>
        <w:rPr>
          <w:rFonts w:ascii="Calibri" w:hAnsi="Calibri" w:cs="Calibri"/>
        </w:rPr>
        <w:lastRenderedPageBreak/>
        <w:t>пределах установленных видов товаров и их характеристики устанавливаются уполномоченным федеральным органом исполнительной власти.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4" w:history="1">
        <w:r>
          <w:rPr>
            <w:rFonts w:ascii="Calibri" w:hAnsi="Calibri" w:cs="Calibri"/>
            <w:color w:val="0000FF"/>
          </w:rPr>
          <w:t>Исключения</w:t>
        </w:r>
      </w:hyperlink>
      <w:r>
        <w:rPr>
          <w:rFonts w:ascii="Calibri" w:hAnsi="Calibri" w:cs="Calibri"/>
        </w:rPr>
        <w:t xml:space="preserve"> из категорий товаров, на которые распространяется требование </w:t>
      </w:r>
      <w:hyperlink w:anchor="Par166" w:history="1">
        <w:r>
          <w:rPr>
            <w:rFonts w:ascii="Calibri" w:hAnsi="Calibri" w:cs="Calibri"/>
            <w:color w:val="0000FF"/>
          </w:rPr>
          <w:t>части 1</w:t>
        </w:r>
      </w:hyperlink>
      <w:r>
        <w:rPr>
          <w:rFonts w:ascii="Calibri" w:hAnsi="Calibri" w:cs="Calibri"/>
        </w:rP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15" w:name="Par172"/>
      <w:bookmarkEnd w:id="15"/>
      <w:r>
        <w:rPr>
          <w:rFonts w:ascii="Calibri" w:hAnsi="Calibri" w:cs="Calibri"/>
        </w:rPr>
        <w:t xml:space="preserve">4. Определение класса энергетической эффективности товара осуществляется производителем, импортером в соответствии с </w:t>
      </w:r>
      <w:hyperlink r:id="rId55" w:history="1">
        <w:r>
          <w:rPr>
            <w:rFonts w:ascii="Calibri" w:hAnsi="Calibri" w:cs="Calibri"/>
            <w:color w:val="0000FF"/>
          </w:rPr>
          <w:t>правилами</w:t>
        </w:r>
      </w:hyperlink>
      <w:r>
        <w:rPr>
          <w:rFonts w:ascii="Calibri" w:hAnsi="Calibri" w:cs="Calibri"/>
        </w:rPr>
        <w:t xml:space="preserve">, которые утверждаются уполномоченным федеральным органом исполнительной власти и </w:t>
      </w:r>
      <w:hyperlink r:id="rId56" w:history="1">
        <w:r>
          <w:rPr>
            <w:rFonts w:ascii="Calibri" w:hAnsi="Calibri" w:cs="Calibri"/>
            <w:color w:val="0000FF"/>
          </w:rPr>
          <w:t>принципы</w:t>
        </w:r>
      </w:hyperlink>
      <w:r>
        <w:rPr>
          <w:rFonts w:ascii="Calibri" w:hAnsi="Calibri" w:cs="Calibri"/>
        </w:rPr>
        <w:t xml:space="preserve"> которых устанавливаются Правительством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57" w:history="1">
        <w:r>
          <w:rPr>
            <w:rFonts w:ascii="Calibri" w:hAnsi="Calibri" w:cs="Calibri"/>
            <w:color w:val="0000FF"/>
          </w:rPr>
          <w:t>правилами</w:t>
        </w:r>
      </w:hyperlink>
      <w:r>
        <w:rPr>
          <w:rFonts w:ascii="Calibri" w:hAnsi="Calibri" w:cs="Calibri"/>
        </w:rPr>
        <w:t>, утвержденными уполномоченным федеральным органом исполнительной власти.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Начиная с даты, определенной в соответствии с </w:t>
      </w:r>
      <w:hyperlink w:anchor="Par166" w:history="1">
        <w:r>
          <w:rPr>
            <w:rFonts w:ascii="Calibri" w:hAnsi="Calibri" w:cs="Calibri"/>
            <w:color w:val="0000FF"/>
          </w:rPr>
          <w:t>частью 1</w:t>
        </w:r>
      </w:hyperlink>
      <w:r>
        <w:rPr>
          <w:rFonts w:ascii="Calibri" w:hAnsi="Calibri" w:cs="Calibri"/>
        </w:rP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 w:history="1">
        <w:r>
          <w:rPr>
            <w:rFonts w:ascii="Calibri" w:hAnsi="Calibri" w:cs="Calibri"/>
            <w:color w:val="0000FF"/>
          </w:rPr>
          <w:t>закона</w:t>
        </w:r>
      </w:hyperlink>
      <w:r>
        <w:rPr>
          <w:rFonts w:ascii="Calibri" w:hAnsi="Calibri" w:cs="Calibri"/>
        </w:rPr>
        <w:t xml:space="preserve"> от 28.12.2013 N 396-ФЗ)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59" w:history="1">
        <w:r>
          <w:rPr>
            <w:rFonts w:ascii="Calibri" w:hAnsi="Calibri" w:cs="Calibri"/>
            <w:color w:val="0000FF"/>
          </w:rPr>
          <w:t>Правила</w:t>
        </w:r>
      </w:hyperlink>
      <w:r>
        <w:rPr>
          <w:rFonts w:ascii="Calibri" w:hAnsi="Calibri" w:cs="Calibri"/>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16" w:name="Par180"/>
      <w:bookmarkEnd w:id="16"/>
      <w:r>
        <w:rPr>
          <w:rFonts w:ascii="Calibri" w:hAnsi="Calibri" w:cs="Calibri"/>
        </w:rPr>
        <w:t>Статья 11. Обеспечение энергетической эффективности зданий, строений, сооружений</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Здания, строения, сооружения, за исключением указанных в </w:t>
      </w:r>
      <w:hyperlink w:anchor="Par193" w:history="1">
        <w:r>
          <w:rPr>
            <w:rFonts w:ascii="Calibri" w:hAnsi="Calibri" w:cs="Calibri"/>
            <w:color w:val="0000FF"/>
          </w:rPr>
          <w:t>части 5</w:t>
        </w:r>
      </w:hyperlink>
      <w:r>
        <w:rPr>
          <w:rFonts w:ascii="Calibri" w:hAnsi="Calibri" w:cs="Calibri"/>
        </w:rPr>
        <w:t xml:space="preserve">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w:t>
      </w:r>
      <w:hyperlink r:id="rId60" w:history="1">
        <w:r>
          <w:rPr>
            <w:rFonts w:ascii="Calibri" w:hAnsi="Calibri" w:cs="Calibri"/>
            <w:color w:val="0000FF"/>
          </w:rPr>
          <w:t>правилами</w:t>
        </w:r>
      </w:hyperlink>
      <w:r>
        <w:rPr>
          <w:rFonts w:ascii="Calibri" w:hAnsi="Calibri" w:cs="Calibri"/>
        </w:rP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энергетической эффективности зданий, строений, сооружений должны включать в себя: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показатели, характеризующие удельную величину расхода энергетических ресурсов в здании, строении, сооружении;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61" w:history="1">
        <w:r>
          <w:rPr>
            <w:rFonts w:ascii="Calibri" w:hAnsi="Calibri" w:cs="Calibri"/>
            <w:color w:val="0000FF"/>
          </w:rPr>
          <w:t>требования</w:t>
        </w:r>
      </w:hyperlink>
      <w:r>
        <w:rPr>
          <w:rFonts w:ascii="Calibri" w:hAnsi="Calibri" w:cs="Calibri"/>
        </w:rP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3341CF" w:rsidRDefault="003341C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перечне зданий, строений, сооружений, в отношении которых вплоть до осуществления их реконструкции или капитального ремонта не применяются требования энергетической эффективности, см. </w:t>
      </w:r>
      <w:hyperlink w:anchor="Par808" w:history="1">
        <w:r>
          <w:rPr>
            <w:rFonts w:ascii="Calibri" w:hAnsi="Calibri" w:cs="Calibri"/>
            <w:color w:val="0000FF"/>
          </w:rPr>
          <w:t>статью 48</w:t>
        </w:r>
      </w:hyperlink>
      <w:r>
        <w:rPr>
          <w:rFonts w:ascii="Calibri" w:hAnsi="Calibri" w:cs="Calibri"/>
        </w:rPr>
        <w:t xml:space="preserve"> данного документа.</w:t>
      </w:r>
    </w:p>
    <w:p w:rsidR="003341CF" w:rsidRDefault="003341C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17" w:name="Par193"/>
      <w:bookmarkEnd w:id="17"/>
      <w:r>
        <w:rPr>
          <w:rFonts w:ascii="Calibri" w:hAnsi="Calibri" w:cs="Calibri"/>
        </w:rPr>
        <w:t>5. Требования энергетической эффективности не распространяются на следующие здания, строения, сооружения: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культовые здания, строения, сооружения;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здания, строения, сооружения, которые в соответствии с </w:t>
      </w:r>
      <w:hyperlink r:id="rId62" w:history="1">
        <w:r>
          <w:rPr>
            <w:rFonts w:ascii="Calibri" w:hAnsi="Calibri" w:cs="Calibri"/>
            <w:color w:val="0000FF"/>
          </w:rPr>
          <w:t>законодательством</w:t>
        </w:r>
      </w:hyperlink>
      <w:r>
        <w:rPr>
          <w:rFonts w:ascii="Calibri" w:hAnsi="Calibri" w:cs="Calibri"/>
        </w:rPr>
        <w:t xml:space="preserve"> Российской Федерации отнесены к объектам культурного наследия (памятникам истории и культуры);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временные постройки, срок службы которых составляет менее чем два года;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строения, сооружения вспомогательного использования;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отдельно стоящие здания, строения, сооружения, общая площадь которых составляет менее чем пятьдесят квадратных метров;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определенные Правительством Российской Федерации здания, строения, сооружения.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w:t>
      </w:r>
      <w:r>
        <w:rPr>
          <w:rFonts w:ascii="Calibri" w:hAnsi="Calibri" w:cs="Calibri"/>
        </w:rPr>
        <w:lastRenderedPageBreak/>
        <w:t>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18" w:name="Par207"/>
      <w:bookmarkEnd w:id="18"/>
      <w:r>
        <w:rPr>
          <w:rFonts w:ascii="Calibri" w:hAnsi="Calibri" w:cs="Calibri"/>
        </w:rP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63" w:history="1">
        <w:r>
          <w:rPr>
            <w:rFonts w:ascii="Calibri" w:hAnsi="Calibri" w:cs="Calibri"/>
            <w:color w:val="0000FF"/>
          </w:rPr>
          <w:t>правилами</w:t>
        </w:r>
      </w:hyperlink>
      <w:r>
        <w:rPr>
          <w:rFonts w:ascii="Calibri" w:hAnsi="Calibri" w:cs="Calibri"/>
        </w:rPr>
        <w:t xml:space="preserve"> определения класса энергетической эффективности многоквартирных домов, </w:t>
      </w:r>
      <w:hyperlink r:id="rId64" w:history="1">
        <w:r>
          <w:rPr>
            <w:rFonts w:ascii="Calibri" w:hAnsi="Calibri" w:cs="Calibri"/>
            <w:color w:val="0000FF"/>
          </w:rPr>
          <w:t>требования</w:t>
        </w:r>
      </w:hyperlink>
      <w:r>
        <w:rPr>
          <w:rFonts w:ascii="Calibri" w:hAnsi="Calibri" w:cs="Calibri"/>
        </w:rP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65" w:history="1">
        <w:r>
          <w:rPr>
            <w:rFonts w:ascii="Calibri" w:hAnsi="Calibri" w:cs="Calibri"/>
            <w:color w:val="0000FF"/>
          </w:rPr>
          <w:t>Требования</w:t>
        </w:r>
      </w:hyperlink>
      <w:r>
        <w:rPr>
          <w:rFonts w:ascii="Calibri" w:hAnsi="Calibri" w:cs="Calibri"/>
        </w:rP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66" w:history="1">
        <w:r>
          <w:rPr>
            <w:rFonts w:ascii="Calibri" w:hAnsi="Calibri" w:cs="Calibri"/>
            <w:color w:val="0000FF"/>
          </w:rPr>
          <w:t>правил</w:t>
        </w:r>
      </w:hyperlink>
      <w:r>
        <w:rPr>
          <w:rFonts w:ascii="Calibri" w:hAnsi="Calibri" w:cs="Calibri"/>
        </w:rP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w:t>
      </w:r>
      <w:r>
        <w:rPr>
          <w:rFonts w:ascii="Calibri" w:hAnsi="Calibri" w:cs="Calibri"/>
        </w:rPr>
        <w:lastRenderedPageBreak/>
        <w:t>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25.06.2012 N 93-ФЗ)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68" w:history="1">
        <w:r>
          <w:rPr>
            <w:rFonts w:ascii="Calibri" w:hAnsi="Calibri" w:cs="Calibri"/>
            <w:color w:val="0000FF"/>
          </w:rPr>
          <w:t>принципами</w:t>
        </w:r>
      </w:hyperlink>
      <w:r>
        <w:rPr>
          <w:rFonts w:ascii="Calibri" w:hAnsi="Calibri" w:cs="Calibri"/>
        </w:rPr>
        <w:t>,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(контракта), обеспечивающего снижение объема используемых в многоквартирном доме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необязательность таких мероприятий для проведения их лицами, которым данный перечень мероприятий адресован;</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69" w:history="1">
        <w:r>
          <w:rPr>
            <w:rFonts w:ascii="Calibri" w:hAnsi="Calibri" w:cs="Calibri"/>
            <w:color w:val="0000FF"/>
          </w:rPr>
          <w:t>форма</w:t>
        </w:r>
      </w:hyperlink>
      <w:r>
        <w:rPr>
          <w:rFonts w:ascii="Calibri" w:hAnsi="Calibri" w:cs="Calibri"/>
        </w:rPr>
        <w:t xml:space="preserve"> перечня таких мероприятий утверждается уполномоченным федеральным органом исполнительной власти.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w:t>
      </w:r>
      <w:r>
        <w:rPr>
          <w:rFonts w:ascii="Calibri" w:hAnsi="Calibri" w:cs="Calibri"/>
        </w:rPr>
        <w:lastRenderedPageBreak/>
        <w:t>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25.06.2012 N 93-ФЗ)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Уполномоченный федеральный орган исполнительной власти утверждает </w:t>
      </w:r>
      <w:hyperlink r:id="rId71" w:history="1">
        <w:r>
          <w:rPr>
            <w:rFonts w:ascii="Calibri" w:hAnsi="Calibri" w:cs="Calibri"/>
            <w:color w:val="0000FF"/>
          </w:rPr>
          <w:t>перечень</w:t>
        </w:r>
      </w:hyperlink>
      <w:r>
        <w:rPr>
          <w:rFonts w:ascii="Calibri" w:hAnsi="Calibri" w:cs="Calibri"/>
        </w:rP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16.04.2013 N 344 с </w:t>
      </w:r>
      <w:hyperlink r:id="rId72" w:history="1">
        <w:r>
          <w:rPr>
            <w:rFonts w:ascii="Calibri" w:hAnsi="Calibri" w:cs="Calibri"/>
            <w:color w:val="0000FF"/>
          </w:rPr>
          <w:t>1 января 2015 года</w:t>
        </w:r>
      </w:hyperlink>
      <w:r>
        <w:rPr>
          <w:rFonts w:ascii="Calibri" w:hAnsi="Calibri" w:cs="Calibri"/>
        </w:rPr>
        <w:t xml:space="preserve"> в случае отсутствия приборов учета предусмотрено применение поэтапно повышаемых коэффициентов платы за коммунальные услуги.</w:t>
      </w:r>
    </w:p>
    <w:p w:rsidR="003341CF" w:rsidRDefault="003341C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19" w:name="Par230"/>
      <w:bookmarkEnd w:id="19"/>
      <w:r>
        <w:rPr>
          <w:rFonts w:ascii="Calibri" w:hAnsi="Calibri" w:cs="Calibri"/>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w:t>
      </w:r>
      <w:r>
        <w:rPr>
          <w:rFonts w:ascii="Calibri" w:hAnsi="Calibri" w:cs="Calibri"/>
        </w:rPr>
        <w:lastRenderedPageBreak/>
        <w:t xml:space="preserve">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hyperlink r:id="rId73" w:history="1">
        <w:r>
          <w:rPr>
            <w:rFonts w:ascii="Calibri" w:hAnsi="Calibri" w:cs="Calibri"/>
            <w:color w:val="0000FF"/>
          </w:rPr>
          <w:t>Требования</w:t>
        </w:r>
      </w:hyperlink>
      <w:r>
        <w:rPr>
          <w:rFonts w:ascii="Calibri" w:hAnsi="Calibri" w:cs="Calibri"/>
        </w:rPr>
        <w:t xml:space="preserve">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 либо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29.12.2014 N 466-ФЗ)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20" w:name="Par235"/>
      <w:bookmarkEnd w:id="20"/>
      <w:r>
        <w:rPr>
          <w:rFonts w:ascii="Calibri" w:hAnsi="Calibri" w:cs="Calibri"/>
        </w:rPr>
        <w:t>3. 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21" w:name="Par236"/>
      <w:bookmarkEnd w:id="21"/>
      <w:r>
        <w:rPr>
          <w:rFonts w:ascii="Calibri" w:hAnsi="Calibri" w:cs="Calibri"/>
        </w:rP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ar235" w:history="1">
        <w:r>
          <w:rPr>
            <w:rFonts w:ascii="Calibri" w:hAnsi="Calibri" w:cs="Calibri"/>
            <w:color w:val="0000FF"/>
          </w:rPr>
          <w:t>частях 3</w:t>
        </w:r>
      </w:hyperlink>
      <w:r>
        <w:rPr>
          <w:rFonts w:ascii="Calibri" w:hAnsi="Calibri" w:cs="Calibri"/>
        </w:rPr>
        <w:t xml:space="preserve">, </w:t>
      </w:r>
      <w:hyperlink w:anchor="Par237" w:history="1">
        <w:r>
          <w:rPr>
            <w:rFonts w:ascii="Calibri" w:hAnsi="Calibri" w:cs="Calibri"/>
            <w:color w:val="0000FF"/>
          </w:rPr>
          <w:t>5</w:t>
        </w:r>
      </w:hyperlink>
      <w:r>
        <w:rPr>
          <w:rFonts w:ascii="Calibri" w:hAnsi="Calibri" w:cs="Calibri"/>
        </w:rPr>
        <w:t xml:space="preserve"> и </w:t>
      </w:r>
      <w:hyperlink w:anchor="Par241" w:history="1">
        <w:r>
          <w:rPr>
            <w:rFonts w:ascii="Calibri" w:hAnsi="Calibri" w:cs="Calibri"/>
            <w:color w:val="0000FF"/>
          </w:rPr>
          <w:t>6 настоящей статьи</w:t>
        </w:r>
      </w:hyperlink>
      <w:r>
        <w:rPr>
          <w:rFonts w:ascii="Calibri" w:hAnsi="Calibri" w:cs="Calibri"/>
        </w:rP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22" w:name="Par237"/>
      <w:bookmarkEnd w:id="22"/>
      <w:r>
        <w:rPr>
          <w:rFonts w:ascii="Calibri" w:hAnsi="Calibri" w:cs="Calibri"/>
        </w:rPr>
        <w:t xml:space="preserve">5. До 1 июля 2012 года собственники жилых домов, за исключением указанных в </w:t>
      </w:r>
      <w:hyperlink w:anchor="Par241" w:history="1">
        <w:r>
          <w:rPr>
            <w:rFonts w:ascii="Calibri" w:hAnsi="Calibri" w:cs="Calibri"/>
            <w:color w:val="0000FF"/>
          </w:rPr>
          <w:t>части 6</w:t>
        </w:r>
      </w:hyperlink>
      <w:r>
        <w:rPr>
          <w:rFonts w:ascii="Calibri" w:hAnsi="Calibri" w:cs="Calibri"/>
        </w:rPr>
        <w:t xml:space="preserve"> </w:t>
      </w:r>
      <w:r>
        <w:rPr>
          <w:rFonts w:ascii="Calibri" w:hAnsi="Calibri" w:cs="Calibri"/>
        </w:rPr>
        <w:lastRenderedPageBreak/>
        <w:t>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11.07.2011 N 197-ФЗ)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23" w:name="Par239"/>
      <w:bookmarkEnd w:id="23"/>
      <w:r>
        <w:rPr>
          <w:rFonts w:ascii="Calibri" w:hAnsi="Calibri" w:cs="Calibri"/>
        </w:rPr>
        <w:t>5.1. До 1 января 2015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76" w:history="1">
        <w:r>
          <w:rPr>
            <w:rFonts w:ascii="Calibri" w:hAnsi="Calibri" w:cs="Calibri"/>
            <w:color w:val="0000FF"/>
          </w:rPr>
          <w:t>законом</w:t>
        </w:r>
      </w:hyperlink>
      <w:r>
        <w:rPr>
          <w:rFonts w:ascii="Calibri" w:hAnsi="Calibri" w:cs="Calibri"/>
        </w:rPr>
        <w:t xml:space="preserve"> от 11.07.2011 N 197-ФЗ)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24" w:name="Par241"/>
      <w:bookmarkEnd w:id="24"/>
      <w:r>
        <w:rPr>
          <w:rFonts w:ascii="Calibri" w:hAnsi="Calibri" w:cs="Calibri"/>
        </w:rPr>
        <w:t>6. До 1 июля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11.07.2011 N 197-ФЗ)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25" w:name="Par243"/>
      <w:bookmarkEnd w:id="25"/>
      <w:r>
        <w:rPr>
          <w:rFonts w:ascii="Calibri" w:hAnsi="Calibri" w:cs="Calibri"/>
        </w:rPr>
        <w:t>6.1. До 1 января 2015 года собственники объектов, указанных в части 6 настоящей статьи и объединенных общими сетями инженерно- 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78" w:history="1">
        <w:r>
          <w:rPr>
            <w:rFonts w:ascii="Calibri" w:hAnsi="Calibri" w:cs="Calibri"/>
            <w:color w:val="0000FF"/>
          </w:rPr>
          <w:t>законом</w:t>
        </w:r>
      </w:hyperlink>
      <w:r>
        <w:rPr>
          <w:rFonts w:ascii="Calibri" w:hAnsi="Calibri" w:cs="Calibri"/>
        </w:rPr>
        <w:t xml:space="preserve"> от 11.07.2011 N 197-ФЗ)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ar235" w:history="1">
        <w:r>
          <w:rPr>
            <w:rFonts w:ascii="Calibri" w:hAnsi="Calibri" w:cs="Calibri"/>
            <w:color w:val="0000FF"/>
          </w:rPr>
          <w:t>частях 3</w:t>
        </w:r>
      </w:hyperlink>
      <w:r>
        <w:rPr>
          <w:rFonts w:ascii="Calibri" w:hAnsi="Calibri" w:cs="Calibri"/>
        </w:rPr>
        <w:t xml:space="preserve"> - </w:t>
      </w:r>
      <w:hyperlink w:anchor="Par243" w:history="1">
        <w:r>
          <w:rPr>
            <w:rFonts w:ascii="Calibri" w:hAnsi="Calibri" w:cs="Calibri"/>
            <w:color w:val="0000FF"/>
          </w:rPr>
          <w:t>6.1 настоящей статьи</w:t>
        </w:r>
      </w:hyperlink>
      <w:r>
        <w:rPr>
          <w:rFonts w:ascii="Calibri" w:hAnsi="Calibri" w:cs="Calibri"/>
        </w:rP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11.07.2011 N 197-ФЗ)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26" w:name="Par248"/>
      <w:bookmarkEnd w:id="26"/>
      <w:r>
        <w:rPr>
          <w:rFonts w:ascii="Calibri" w:hAnsi="Calibri" w:cs="Calibri"/>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w:t>
      </w:r>
      <w:r>
        <w:rPr>
          <w:rFonts w:ascii="Calibri" w:hAnsi="Calibri" w:cs="Calibri"/>
        </w:rPr>
        <w:lastRenderedPageBreak/>
        <w:t xml:space="preserve">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80"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81" w:history="1">
        <w:r>
          <w:rPr>
            <w:rFonts w:ascii="Calibri" w:hAnsi="Calibri" w:cs="Calibri"/>
            <w:color w:val="0000FF"/>
          </w:rPr>
          <w:t>Порядок</w:t>
        </w:r>
      </w:hyperlink>
      <w:r>
        <w:rPr>
          <w:rFonts w:ascii="Calibri" w:hAnsi="Calibri" w:cs="Calibri"/>
        </w:rP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ar237" w:history="1">
        <w:r>
          <w:rPr>
            <w:rFonts w:ascii="Calibri" w:hAnsi="Calibri" w:cs="Calibri"/>
            <w:color w:val="0000FF"/>
          </w:rPr>
          <w:t>частями 5</w:t>
        </w:r>
      </w:hyperlink>
      <w:r>
        <w:rPr>
          <w:rFonts w:ascii="Calibri" w:hAnsi="Calibri" w:cs="Calibri"/>
        </w:rPr>
        <w:t xml:space="preserve"> - </w:t>
      </w:r>
      <w:hyperlink w:anchor="Par243" w:history="1">
        <w:r>
          <w:rPr>
            <w:rFonts w:ascii="Calibri" w:hAnsi="Calibri" w:cs="Calibri"/>
            <w:color w:val="0000FF"/>
          </w:rPr>
          <w:t>6.1 настоящей статьи</w:t>
        </w:r>
      </w:hyperlink>
      <w:r>
        <w:rPr>
          <w:rFonts w:ascii="Calibri" w:hAnsi="Calibri" w:cs="Calibri"/>
        </w:rP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11.07.2011 N 197-ФЗ)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27" w:name="Par250"/>
      <w:bookmarkEnd w:id="27"/>
      <w:r>
        <w:rPr>
          <w:rFonts w:ascii="Calibri" w:hAnsi="Calibri" w:cs="Calibri"/>
        </w:rPr>
        <w:t xml:space="preserve">10. До 1 июля 2010 года организации, указанные в </w:t>
      </w:r>
      <w:hyperlink w:anchor="Par248" w:history="1">
        <w:r>
          <w:rPr>
            <w:rFonts w:ascii="Calibri" w:hAnsi="Calibri" w:cs="Calibri"/>
            <w:color w:val="0000FF"/>
          </w:rPr>
          <w:t>части 9 настоящей статьи</w:t>
        </w:r>
      </w:hyperlink>
      <w:r>
        <w:rPr>
          <w:rFonts w:ascii="Calibri" w:hAnsi="Calibri" w:cs="Calibri"/>
        </w:rPr>
        <w:t xml:space="preserve">, обязаны предоставить собственникам жилых домов, указанных в </w:t>
      </w:r>
      <w:hyperlink w:anchor="Par237" w:history="1">
        <w:r>
          <w:rPr>
            <w:rFonts w:ascii="Calibri" w:hAnsi="Calibri" w:cs="Calibri"/>
            <w:color w:val="0000FF"/>
          </w:rPr>
          <w:t>части 5 настоящей статьи</w:t>
        </w:r>
      </w:hyperlink>
      <w:r>
        <w:rPr>
          <w:rFonts w:ascii="Calibri" w:hAnsi="Calibri" w:cs="Calibri"/>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ar241" w:history="1">
        <w:r>
          <w:rPr>
            <w:rFonts w:ascii="Calibri" w:hAnsi="Calibri" w:cs="Calibri"/>
            <w:color w:val="0000FF"/>
          </w:rPr>
          <w:t>части 6 настоящей статьи</w:t>
        </w:r>
      </w:hyperlink>
      <w:r>
        <w:rPr>
          <w:rFonts w:ascii="Calibri" w:hAnsi="Calibri" w:cs="Calibri"/>
        </w:rPr>
        <w:t xml:space="preserve">, предложения об оснащении объектов, указанных в </w:t>
      </w:r>
      <w:hyperlink w:anchor="Par237" w:history="1">
        <w:r>
          <w:rPr>
            <w:rFonts w:ascii="Calibri" w:hAnsi="Calibri" w:cs="Calibri"/>
            <w:color w:val="0000FF"/>
          </w:rPr>
          <w:t>частях 5</w:t>
        </w:r>
      </w:hyperlink>
      <w:r>
        <w:rPr>
          <w:rFonts w:ascii="Calibri" w:hAnsi="Calibri" w:cs="Calibri"/>
        </w:rPr>
        <w:t xml:space="preserve"> и </w:t>
      </w:r>
      <w:hyperlink w:anchor="Par241" w:history="1">
        <w:r>
          <w:rPr>
            <w:rFonts w:ascii="Calibri" w:hAnsi="Calibri" w:cs="Calibri"/>
            <w:color w:val="0000FF"/>
          </w:rPr>
          <w:t>6 настоящей статьи</w:t>
        </w:r>
      </w:hyperlink>
      <w:r>
        <w:rPr>
          <w:rFonts w:ascii="Calibri" w:hAnsi="Calibri" w:cs="Calibri"/>
        </w:rP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83" w:history="1">
        <w:r>
          <w:rPr>
            <w:rFonts w:ascii="Calibri" w:hAnsi="Calibri" w:cs="Calibri"/>
            <w:color w:val="0000FF"/>
          </w:rPr>
          <w:t>форма</w:t>
        </w:r>
      </w:hyperlink>
      <w:r>
        <w:rPr>
          <w:rFonts w:ascii="Calibri" w:hAnsi="Calibri" w:cs="Calibri"/>
        </w:rP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ar237" w:history="1">
        <w:r>
          <w:rPr>
            <w:rFonts w:ascii="Calibri" w:hAnsi="Calibri" w:cs="Calibri"/>
            <w:color w:val="0000FF"/>
          </w:rPr>
          <w:t>частях 5</w:t>
        </w:r>
      </w:hyperlink>
      <w:r>
        <w:rPr>
          <w:rFonts w:ascii="Calibri" w:hAnsi="Calibri" w:cs="Calibri"/>
        </w:rPr>
        <w:t xml:space="preserve"> и </w:t>
      </w:r>
      <w:hyperlink w:anchor="Par241" w:history="1">
        <w:r>
          <w:rPr>
            <w:rFonts w:ascii="Calibri" w:hAnsi="Calibri" w:cs="Calibri"/>
            <w:color w:val="0000FF"/>
          </w:rPr>
          <w:t>6 настоящей статьи</w:t>
        </w:r>
      </w:hyperlink>
      <w:r>
        <w:rPr>
          <w:rFonts w:ascii="Calibri" w:hAnsi="Calibri" w:cs="Calibri"/>
        </w:rPr>
        <w:t xml:space="preserve">, осуществляет на основании публичного договора отличная от указанных в </w:t>
      </w:r>
      <w:hyperlink w:anchor="Par248" w:history="1">
        <w:r>
          <w:rPr>
            <w:rFonts w:ascii="Calibri" w:hAnsi="Calibri" w:cs="Calibri"/>
            <w:color w:val="0000FF"/>
          </w:rPr>
          <w:t>части 9 настоящей статьи</w:t>
        </w:r>
      </w:hyperlink>
      <w:r>
        <w:rPr>
          <w:rFonts w:ascii="Calibri" w:hAnsi="Calibri" w:cs="Calibri"/>
        </w:rPr>
        <w:t xml:space="preserve"> организация, не позднее 1 июля 2010 года она обязана предоставить собственникам жилых домов, указанных в </w:t>
      </w:r>
      <w:hyperlink w:anchor="Par237" w:history="1">
        <w:r>
          <w:rPr>
            <w:rFonts w:ascii="Calibri" w:hAnsi="Calibri" w:cs="Calibri"/>
            <w:color w:val="0000FF"/>
          </w:rPr>
          <w:t>части 5 настоящей статьи</w:t>
        </w:r>
      </w:hyperlink>
      <w:r>
        <w:rPr>
          <w:rFonts w:ascii="Calibri" w:hAnsi="Calibri" w:cs="Calibri"/>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ar241" w:history="1">
        <w:r>
          <w:rPr>
            <w:rFonts w:ascii="Calibri" w:hAnsi="Calibri" w:cs="Calibri"/>
            <w:color w:val="0000FF"/>
          </w:rPr>
          <w:t>части 6 настоящей статьи</w:t>
        </w:r>
      </w:hyperlink>
      <w:r>
        <w:rPr>
          <w:rFonts w:ascii="Calibri" w:hAnsi="Calibri" w:cs="Calibri"/>
        </w:rPr>
        <w:t xml:space="preserve">, полученную из общедоступных источников информацию о возможных исполнителях услуг по оснащению объектов, указанных в </w:t>
      </w:r>
      <w:hyperlink w:anchor="Par237" w:history="1">
        <w:r>
          <w:rPr>
            <w:rFonts w:ascii="Calibri" w:hAnsi="Calibri" w:cs="Calibri"/>
            <w:color w:val="0000FF"/>
          </w:rPr>
          <w:t>частях 5</w:t>
        </w:r>
      </w:hyperlink>
      <w:r>
        <w:rPr>
          <w:rFonts w:ascii="Calibri" w:hAnsi="Calibri" w:cs="Calibri"/>
        </w:rPr>
        <w:t xml:space="preserve"> и </w:t>
      </w:r>
      <w:hyperlink w:anchor="Par241" w:history="1">
        <w:r>
          <w:rPr>
            <w:rFonts w:ascii="Calibri" w:hAnsi="Calibri" w:cs="Calibri"/>
            <w:color w:val="0000FF"/>
          </w:rPr>
          <w:t>6 настоящей статьи</w:t>
        </w:r>
      </w:hyperlink>
      <w:r>
        <w:rPr>
          <w:rFonts w:ascii="Calibri" w:hAnsi="Calibri" w:cs="Calibri"/>
        </w:rP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w:t>
      </w:r>
      <w:r>
        <w:rPr>
          <w:rFonts w:ascii="Calibri" w:hAnsi="Calibri" w:cs="Calibri"/>
        </w:rPr>
        <w:lastRenderedPageBreak/>
        <w:t xml:space="preserve">требованиями настоящей статьи оснащению приборами учета используемого природного газа, обязаны представлять не позднее 1 января 2013 года лицам, указанным в </w:t>
      </w:r>
      <w:hyperlink w:anchor="Par239" w:history="1">
        <w:r>
          <w:rPr>
            <w:rFonts w:ascii="Calibri" w:hAnsi="Calibri" w:cs="Calibri"/>
            <w:color w:val="0000FF"/>
          </w:rPr>
          <w:t>частях 5.1</w:t>
        </w:r>
      </w:hyperlink>
      <w:r>
        <w:rPr>
          <w:rFonts w:ascii="Calibri" w:hAnsi="Calibri" w:cs="Calibri"/>
        </w:rPr>
        <w:t xml:space="preserve"> и </w:t>
      </w:r>
      <w:hyperlink w:anchor="Par243" w:history="1">
        <w:r>
          <w:rPr>
            <w:rFonts w:ascii="Calibri" w:hAnsi="Calibri" w:cs="Calibri"/>
            <w:color w:val="0000FF"/>
          </w:rPr>
          <w:t>6.1</w:t>
        </w:r>
      </w:hyperlink>
      <w:r>
        <w:rPr>
          <w:rFonts w:ascii="Calibri" w:hAnsi="Calibri" w:cs="Calibri"/>
        </w:rPr>
        <w:t xml:space="preserve"> настоящей статьи, предложения об оснащении таких объектов приборами учета природного газа.</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11.07.2011 N 197-ФЗ)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 1 января 2012 года (в отношении объектов, предусмотренных </w:t>
      </w:r>
      <w:hyperlink w:anchor="Par235" w:history="1">
        <w:r>
          <w:rPr>
            <w:rFonts w:ascii="Calibri" w:hAnsi="Calibri" w:cs="Calibri"/>
            <w:color w:val="0000FF"/>
          </w:rPr>
          <w:t>частями 3</w:t>
        </w:r>
      </w:hyperlink>
      <w:r>
        <w:rPr>
          <w:rFonts w:ascii="Calibri" w:hAnsi="Calibri" w:cs="Calibri"/>
        </w:rPr>
        <w:t xml:space="preserve"> и </w:t>
      </w:r>
      <w:hyperlink w:anchor="Par236" w:history="1">
        <w:r>
          <w:rPr>
            <w:rFonts w:ascii="Calibri" w:hAnsi="Calibri" w:cs="Calibri"/>
            <w:color w:val="0000FF"/>
          </w:rPr>
          <w:t>4 настоящей статьи</w:t>
        </w:r>
      </w:hyperlink>
      <w:r>
        <w:rPr>
          <w:rFonts w:ascii="Calibri" w:hAnsi="Calibri" w:cs="Calibri"/>
        </w:rPr>
        <w:t xml:space="preserve">), до 1 июля 2013 года (в отношении объектов, предусмотренных </w:t>
      </w:r>
      <w:hyperlink w:anchor="Par237" w:history="1">
        <w:r>
          <w:rPr>
            <w:rFonts w:ascii="Calibri" w:hAnsi="Calibri" w:cs="Calibri"/>
            <w:color w:val="0000FF"/>
          </w:rPr>
          <w:t>частями 5</w:t>
        </w:r>
      </w:hyperlink>
      <w:r>
        <w:rPr>
          <w:rFonts w:ascii="Calibri" w:hAnsi="Calibri" w:cs="Calibri"/>
        </w:rPr>
        <w:t xml:space="preserve"> и </w:t>
      </w:r>
      <w:hyperlink w:anchor="Par241" w:history="1">
        <w:r>
          <w:rPr>
            <w:rFonts w:ascii="Calibri" w:hAnsi="Calibri" w:cs="Calibri"/>
            <w:color w:val="0000FF"/>
          </w:rPr>
          <w:t>6 настоящей статьи</w:t>
        </w:r>
      </w:hyperlink>
      <w:r>
        <w:rPr>
          <w:rFonts w:ascii="Calibri" w:hAnsi="Calibri" w:cs="Calibri"/>
        </w:rPr>
        <w:t xml:space="preserve">,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до 1 января 2016 года (в отношении объектов, предусмотренных </w:t>
      </w:r>
      <w:hyperlink w:anchor="Par239" w:history="1">
        <w:r>
          <w:rPr>
            <w:rFonts w:ascii="Calibri" w:hAnsi="Calibri" w:cs="Calibri"/>
            <w:color w:val="0000FF"/>
          </w:rPr>
          <w:t>частями 5.1</w:t>
        </w:r>
      </w:hyperlink>
      <w:r>
        <w:rPr>
          <w:rFonts w:ascii="Calibri" w:hAnsi="Calibri" w:cs="Calibri"/>
        </w:rPr>
        <w:t xml:space="preserve"> и </w:t>
      </w:r>
      <w:hyperlink w:anchor="Par243" w:history="1">
        <w:r>
          <w:rPr>
            <w:rFonts w:ascii="Calibri" w:hAnsi="Calibri" w:cs="Calibri"/>
            <w:color w:val="0000FF"/>
          </w:rPr>
          <w:t>6.1 настоящей статьи</w:t>
        </w:r>
      </w:hyperlink>
      <w:r>
        <w:rPr>
          <w:rFonts w:ascii="Calibri" w:hAnsi="Calibri" w:cs="Calibri"/>
        </w:rPr>
        <w:t xml:space="preserve">, в части оснащения их приборами учета используемого природного газа) организации, указанные в </w:t>
      </w:r>
      <w:hyperlink w:anchor="Par248" w:history="1">
        <w:r>
          <w:rPr>
            <w:rFonts w:ascii="Calibri" w:hAnsi="Calibri" w:cs="Calibri"/>
            <w:color w:val="0000FF"/>
          </w:rPr>
          <w:t>части 9 настоящей статьи</w:t>
        </w:r>
      </w:hyperlink>
      <w:r>
        <w:rPr>
          <w:rFonts w:ascii="Calibri" w:hAnsi="Calibri" w:cs="Calibri"/>
        </w:rPr>
        <w:t xml:space="preserve">,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ar235" w:history="1">
        <w:r>
          <w:rPr>
            <w:rFonts w:ascii="Calibri" w:hAnsi="Calibri" w:cs="Calibri"/>
            <w:color w:val="0000FF"/>
          </w:rPr>
          <w:t>частей 3</w:t>
        </w:r>
      </w:hyperlink>
      <w:r>
        <w:rPr>
          <w:rFonts w:ascii="Calibri" w:hAnsi="Calibri" w:cs="Calibri"/>
        </w:rPr>
        <w:t xml:space="preserve"> - </w:t>
      </w:r>
      <w:hyperlink w:anchor="Par243" w:history="1">
        <w:r>
          <w:rPr>
            <w:rFonts w:ascii="Calibri" w:hAnsi="Calibri" w:cs="Calibri"/>
            <w:color w:val="0000FF"/>
          </w:rPr>
          <w:t>6.1 настоящей статьи</w:t>
        </w:r>
      </w:hyperlink>
      <w:r>
        <w:rPr>
          <w:rFonts w:ascii="Calibri" w:hAnsi="Calibri" w:cs="Calibri"/>
        </w:rPr>
        <w:t xml:space="preserve">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ar237" w:history="1">
        <w:r>
          <w:rPr>
            <w:rFonts w:ascii="Calibri" w:hAnsi="Calibri" w:cs="Calibri"/>
            <w:color w:val="0000FF"/>
          </w:rPr>
          <w:t>частями 5</w:t>
        </w:r>
      </w:hyperlink>
      <w:r>
        <w:rPr>
          <w:rFonts w:ascii="Calibri" w:hAnsi="Calibri" w:cs="Calibri"/>
        </w:rPr>
        <w:t xml:space="preserve"> - </w:t>
      </w:r>
      <w:hyperlink w:anchor="Par243" w:history="1">
        <w:r>
          <w:rPr>
            <w:rFonts w:ascii="Calibri" w:hAnsi="Calibri" w:cs="Calibri"/>
            <w:color w:val="0000FF"/>
          </w:rPr>
          <w:t>6.1 настоящей статьи</w:t>
        </w:r>
      </w:hyperlink>
      <w:r>
        <w:rPr>
          <w:rFonts w:ascii="Calibri" w:hAnsi="Calibri" w:cs="Calibri"/>
        </w:rPr>
        <w:t xml:space="preserve">,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85"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(в отношении объектов, указанных в </w:t>
      </w:r>
      <w:hyperlink w:anchor="Par235" w:history="1">
        <w:r>
          <w:rPr>
            <w:rFonts w:ascii="Calibri" w:hAnsi="Calibri" w:cs="Calibri"/>
            <w:color w:val="0000FF"/>
          </w:rPr>
          <w:t>частях 3</w:t>
        </w:r>
      </w:hyperlink>
      <w:r>
        <w:rPr>
          <w:rFonts w:ascii="Calibri" w:hAnsi="Calibri" w:cs="Calibri"/>
        </w:rPr>
        <w:t xml:space="preserve"> и </w:t>
      </w:r>
      <w:hyperlink w:anchor="Par236" w:history="1">
        <w:r>
          <w:rPr>
            <w:rFonts w:ascii="Calibri" w:hAnsi="Calibri" w:cs="Calibri"/>
            <w:color w:val="0000FF"/>
          </w:rPr>
          <w:t>4 настоящей статьи</w:t>
        </w:r>
      </w:hyperlink>
      <w:r>
        <w:rPr>
          <w:rFonts w:ascii="Calibri" w:hAnsi="Calibri" w:cs="Calibri"/>
        </w:rPr>
        <w:t xml:space="preserve">, и введенных в эксплуатацию после дня вступления в силу настоящего Федерального закона аналогичных объектов), после 1 июля 2013 года (в отношении предусмотренных </w:t>
      </w:r>
      <w:hyperlink w:anchor="Par237" w:history="1">
        <w:r>
          <w:rPr>
            <w:rFonts w:ascii="Calibri" w:hAnsi="Calibri" w:cs="Calibri"/>
            <w:color w:val="0000FF"/>
          </w:rPr>
          <w:t>частями 5</w:t>
        </w:r>
      </w:hyperlink>
      <w:r>
        <w:rPr>
          <w:rFonts w:ascii="Calibri" w:hAnsi="Calibri" w:cs="Calibri"/>
        </w:rPr>
        <w:t xml:space="preserve"> и </w:t>
      </w:r>
      <w:hyperlink w:anchor="Par241" w:history="1">
        <w:r>
          <w:rPr>
            <w:rFonts w:ascii="Calibri" w:hAnsi="Calibri" w:cs="Calibri"/>
            <w:color w:val="0000FF"/>
          </w:rPr>
          <w:t>6 настоящей статьи</w:t>
        </w:r>
      </w:hyperlink>
      <w:r>
        <w:rPr>
          <w:rFonts w:ascii="Calibri" w:hAnsi="Calibri" w:cs="Calibri"/>
        </w:rPr>
        <w:t xml:space="preserve">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после 1 января 2016 года (в отношении предусмотренных </w:t>
      </w:r>
      <w:hyperlink w:anchor="Par239" w:history="1">
        <w:r>
          <w:rPr>
            <w:rFonts w:ascii="Calibri" w:hAnsi="Calibri" w:cs="Calibri"/>
            <w:color w:val="0000FF"/>
          </w:rPr>
          <w:t>частями 5.1</w:t>
        </w:r>
      </w:hyperlink>
      <w:r>
        <w:rPr>
          <w:rFonts w:ascii="Calibri" w:hAnsi="Calibri" w:cs="Calibri"/>
        </w:rPr>
        <w:t xml:space="preserve"> и </w:t>
      </w:r>
      <w:hyperlink w:anchor="Par243" w:history="1">
        <w:r>
          <w:rPr>
            <w:rFonts w:ascii="Calibri" w:hAnsi="Calibri" w:cs="Calibri"/>
            <w:color w:val="0000FF"/>
          </w:rPr>
          <w:t xml:space="preserve">6.1 настоящей </w:t>
        </w:r>
        <w:r>
          <w:rPr>
            <w:rFonts w:ascii="Calibri" w:hAnsi="Calibri" w:cs="Calibri"/>
            <w:color w:val="0000FF"/>
          </w:rPr>
          <w:lastRenderedPageBreak/>
          <w:t>статьи</w:t>
        </w:r>
      </w:hyperlink>
      <w:r>
        <w:rPr>
          <w:rFonts w:ascii="Calibri" w:hAnsi="Calibri" w:cs="Calibri"/>
        </w:rPr>
        <w:t xml:space="preserve">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11.07.2011 N 197-ФЗ)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28" w:name="Par256"/>
      <w:bookmarkEnd w:id="28"/>
      <w:r>
        <w:rPr>
          <w:rFonts w:ascii="Calibri" w:hAnsi="Calibri" w:cs="Calibri"/>
        </w:rPr>
        <w:t>Статья 14. Повышение энергетической эффективности экономики субъектов Российской Федерации и экономики муниципальных образований</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29" w:name="Par259"/>
      <w:bookmarkEnd w:id="29"/>
      <w:r>
        <w:rPr>
          <w:rFonts w:ascii="Calibri" w:hAnsi="Calibri" w:cs="Calibri"/>
        </w:rP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w:t>
      </w:r>
      <w:hyperlink r:id="rId87" w:history="1">
        <w:r>
          <w:rPr>
            <w:rFonts w:ascii="Calibri" w:hAnsi="Calibri" w:cs="Calibri"/>
            <w:color w:val="0000FF"/>
          </w:rPr>
          <w:t>требования</w:t>
        </w:r>
      </w:hyperlink>
      <w:r>
        <w:rPr>
          <w:rFonts w:ascii="Calibri" w:hAnsi="Calibri" w:cs="Calibri"/>
        </w:rPr>
        <w:t xml:space="preserve">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Региональные, муниципальные программы в области энергосбережения и повышения энергетической эффективности должны содержать:</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Значения целевых показателей в области энергосбережения и повышения энергетической эффективности должны отражать:</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эффективности использования энергетических ресурсов в жилищном фонде;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повышение эффективности использования энергетических ресурсов в системах коммунальной инфраструктуры;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сокращение потерь энергетических ресурсов при их передаче, в том числе в системах коммунальной инфраструктуры;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повышение уровня оснащенности приборами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увеличение количества объектов, использующих в качестве источников энергии вторичные </w:t>
      </w:r>
      <w:r>
        <w:rPr>
          <w:rFonts w:ascii="Calibri" w:hAnsi="Calibri" w:cs="Calibri"/>
        </w:rPr>
        <w:lastRenderedPageBreak/>
        <w:t>энергетические ресурсы и (или) возобновляемые источники энергии;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90" w:history="1">
        <w:r>
          <w:rPr>
            <w:rFonts w:ascii="Calibri" w:hAnsi="Calibri" w:cs="Calibri"/>
            <w:color w:val="0000FF"/>
          </w:rPr>
          <w:t>закона</w:t>
        </w:r>
      </w:hyperlink>
      <w:r>
        <w:rPr>
          <w:rFonts w:ascii="Calibri" w:hAnsi="Calibri" w:cs="Calibri"/>
        </w:rPr>
        <w:t xml:space="preserve"> от 04.11.2014 N 339-ФЗ)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92" w:history="1">
        <w:r>
          <w:rPr>
            <w:rFonts w:ascii="Calibri" w:hAnsi="Calibri" w:cs="Calibri"/>
            <w:color w:val="0000FF"/>
          </w:rPr>
          <w:t>методикой</w:t>
        </w:r>
      </w:hyperlink>
      <w:r>
        <w:rPr>
          <w:rFonts w:ascii="Calibri" w:hAnsi="Calibri" w:cs="Calibri"/>
        </w:rPr>
        <w:t xml:space="preserve"> расчета значений таких показателей, утвержденной уполномоченным федеральным органом исполнительной власти.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30" w:name="Par280"/>
      <w:bookmarkEnd w:id="30"/>
      <w:r>
        <w:rPr>
          <w:rFonts w:ascii="Calibri" w:hAnsi="Calibri" w:cs="Calibri"/>
        </w:rPr>
        <w:t>1) энергосбережению и повышению энергетической эффективности жилищного фонда;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энергосбережению и повышению энергетической эффективности систем коммунальной инфраструктуры;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w:t>
      </w:r>
      <w:hyperlink r:id="rId94" w:history="1">
        <w:r>
          <w:rPr>
            <w:rFonts w:ascii="Calibri" w:hAnsi="Calibri" w:cs="Calibri"/>
            <w:color w:val="0000FF"/>
          </w:rPr>
          <w:t>порядке</w:t>
        </w:r>
      </w:hyperlink>
      <w:r>
        <w:rPr>
          <w:rFonts w:ascii="Calibri" w:hAnsi="Calibri" w:cs="Calibri"/>
        </w:rPr>
        <w:t xml:space="preserve">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w:t>
      </w:r>
      <w:r>
        <w:rPr>
          <w:rFonts w:ascii="Calibri" w:hAnsi="Calibri" w:cs="Calibri"/>
        </w:rPr>
        <w:lastRenderedPageBreak/>
        <w:t>такими объектами;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31" w:name="Par287"/>
      <w:bookmarkEnd w:id="31"/>
      <w:r>
        <w:rPr>
          <w:rFonts w:ascii="Calibri" w:hAnsi="Calibri" w:cs="Calibri"/>
        </w:rP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95" w:history="1">
        <w:r>
          <w:rPr>
            <w:rFonts w:ascii="Calibri" w:hAnsi="Calibri" w:cs="Calibri"/>
            <w:color w:val="0000FF"/>
          </w:rPr>
          <w:t>закона</w:t>
        </w:r>
      </w:hyperlink>
      <w:r>
        <w:rPr>
          <w:rFonts w:ascii="Calibri" w:hAnsi="Calibri" w:cs="Calibri"/>
        </w:rPr>
        <w:t xml:space="preserve"> от 04.11.2014 N 339-ФЗ)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информационному обеспечению указанных в </w:t>
      </w:r>
      <w:hyperlink w:anchor="Par280" w:history="1">
        <w:r>
          <w:rPr>
            <w:rFonts w:ascii="Calibri" w:hAnsi="Calibri" w:cs="Calibri"/>
            <w:color w:val="0000FF"/>
          </w:rPr>
          <w:t>пунктах 1</w:t>
        </w:r>
      </w:hyperlink>
      <w:r>
        <w:rPr>
          <w:rFonts w:ascii="Calibri" w:hAnsi="Calibri" w:cs="Calibri"/>
        </w:rPr>
        <w:t xml:space="preserve"> - </w:t>
      </w:r>
      <w:hyperlink w:anchor="Par287" w:history="1">
        <w:r>
          <w:rPr>
            <w:rFonts w:ascii="Calibri" w:hAnsi="Calibri" w:cs="Calibri"/>
            <w:color w:val="0000FF"/>
          </w:rPr>
          <w:t>8</w:t>
        </w:r>
      </w:hyperlink>
      <w:r>
        <w:rPr>
          <w:rFonts w:ascii="Calibri" w:hAnsi="Calibri" w:cs="Calibri"/>
        </w:rPr>
        <w:t xml:space="preserve"> и </w:t>
      </w:r>
      <w:hyperlink w:anchor="Par291" w:history="1">
        <w:r>
          <w:rPr>
            <w:rFonts w:ascii="Calibri" w:hAnsi="Calibri" w:cs="Calibri"/>
            <w:color w:val="0000FF"/>
          </w:rPr>
          <w:t>9</w:t>
        </w:r>
      </w:hyperlink>
      <w:r>
        <w:rPr>
          <w:rFonts w:ascii="Calibri" w:hAnsi="Calibri" w:cs="Calibri"/>
        </w:rP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96"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32" w:name="Par291"/>
      <w:bookmarkEnd w:id="32"/>
      <w:r>
        <w:rPr>
          <w:rFonts w:ascii="Calibri" w:hAnsi="Calibri" w:cs="Calibri"/>
        </w:rPr>
        <w:t>9) иным определенным органом государственной власти субъекта Российской Федерации, органом местного самоуправления вопросам.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Уполномоченный федеральный орган исполнительной власти утверждает </w:t>
      </w:r>
      <w:hyperlink r:id="rId97" w:history="1">
        <w:r>
          <w:rPr>
            <w:rFonts w:ascii="Calibri" w:hAnsi="Calibri" w:cs="Calibri"/>
            <w:color w:val="0000FF"/>
          </w:rPr>
          <w:t>примерный перечень</w:t>
        </w:r>
      </w:hyperlink>
      <w:r>
        <w:rPr>
          <w:rFonts w:ascii="Calibri" w:hAnsi="Calibri" w:cs="Calibri"/>
        </w:rP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center"/>
        <w:outlineLvl w:val="0"/>
        <w:rPr>
          <w:rFonts w:ascii="Calibri" w:hAnsi="Calibri" w:cs="Calibri"/>
          <w:b/>
          <w:bCs/>
        </w:rPr>
      </w:pPr>
      <w:bookmarkStart w:id="33" w:name="Par297"/>
      <w:bookmarkEnd w:id="33"/>
      <w:r>
        <w:rPr>
          <w:rFonts w:ascii="Calibri" w:hAnsi="Calibri" w:cs="Calibri"/>
          <w:b/>
          <w:bCs/>
        </w:rPr>
        <w:t>Глава 4. ЭНЕРГЕТИЧЕСКОЕ ОБСЛЕДОВАНИЕ. САМОРЕГУЛИРУЕМЫЕ</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В ОБЛАСТИ ЭНЕРГЕТИЧЕСКОГО ОБСЛЕДОВАНИЯ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34" w:name="Par300"/>
      <w:bookmarkEnd w:id="34"/>
      <w:r>
        <w:rPr>
          <w:rFonts w:ascii="Calibri" w:hAnsi="Calibri" w:cs="Calibri"/>
        </w:rPr>
        <w:t>Статья 15. Энергетическое обследование</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w:t>
      </w:r>
      <w:r>
        <w:rPr>
          <w:rFonts w:ascii="Calibri" w:hAnsi="Calibri" w:cs="Calibri"/>
        </w:rPr>
        <w:lastRenderedPageBreak/>
        <w:t>инфраструктуры, технологических процессов, а также в отношении юридических лиц, индивидуальных предпринимателей.</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98"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Основными целями энергетического обследования являются: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получение объективных данных об объеме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показателей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потенциала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перечня мероприятий по энергосбережению и повышению энергетической эффективности и проведение их стоимостной оценки.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00" w:history="1">
        <w:r>
          <w:rPr>
            <w:rFonts w:ascii="Calibri" w:hAnsi="Calibri" w:cs="Calibri"/>
            <w:color w:val="0000FF"/>
          </w:rPr>
          <w:t>закон</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w:t>
      </w:r>
      <w:hyperlink r:id="rId101" w:history="1">
        <w:r>
          <w:rPr>
            <w:rFonts w:ascii="Calibri" w:hAnsi="Calibri" w:cs="Calibri"/>
            <w:color w:val="0000FF"/>
          </w:rPr>
          <w:t>закона</w:t>
        </w:r>
      </w:hyperlink>
      <w:r>
        <w:rPr>
          <w:rFonts w:ascii="Calibri" w:hAnsi="Calibri" w:cs="Calibri"/>
        </w:rPr>
        <w:t xml:space="preserve"> от 1 декабря 2007 года N 315-ФЗ "О саморегулируемых организациях" (далее - Федеральный закон "О саморегулируемых организациях").</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Энергетическое обследование проводится в добровольном порядке, за исключением случаев, если в соответствии с настоящим Федеральным законом оно должно быть проведено в обязательном порядке.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Федеральным органом исполнительной власти по вопросам проведения энергетических обследований устанавливаются </w:t>
      </w:r>
      <w:hyperlink r:id="rId102" w:history="1">
        <w:r>
          <w:rPr>
            <w:rFonts w:ascii="Calibri" w:hAnsi="Calibri" w:cs="Calibri"/>
            <w:color w:val="0000FF"/>
          </w:rPr>
          <w:t>требования</w:t>
        </w:r>
      </w:hyperlink>
      <w:r>
        <w:rPr>
          <w:rFonts w:ascii="Calibri" w:hAnsi="Calibri" w:cs="Calibri"/>
        </w:rPr>
        <w:t xml:space="preserve"> к проведению энергетического обследования и его результатам, а также </w:t>
      </w:r>
      <w:hyperlink r:id="rId103" w:history="1">
        <w:r>
          <w:rPr>
            <w:rFonts w:ascii="Calibri" w:hAnsi="Calibri" w:cs="Calibri"/>
            <w:color w:val="0000FF"/>
          </w:rPr>
          <w:t>правила</w:t>
        </w:r>
      </w:hyperlink>
      <w:r>
        <w:rPr>
          <w:rFonts w:ascii="Calibri" w:hAnsi="Calibri" w:cs="Calibri"/>
        </w:rPr>
        <w:t xml:space="preserve">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04"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105"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5.3 введена Федеральным </w:t>
      </w:r>
      <w:hyperlink r:id="rId106"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w:t>
      </w:r>
      <w:r>
        <w:rPr>
          <w:rFonts w:ascii="Calibri" w:hAnsi="Calibri" w:cs="Calibri"/>
        </w:rPr>
        <w:lastRenderedPageBreak/>
        <w:t>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5.4 введена Федеральным </w:t>
      </w:r>
      <w:hyperlink r:id="rId107"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35" w:name="Par323"/>
      <w:bookmarkEnd w:id="35"/>
      <w:r>
        <w:rPr>
          <w:rFonts w:ascii="Calibri" w:hAnsi="Calibri" w:cs="Calibri"/>
        </w:rPr>
        <w:t>7. Энергетический паспорт, составленный по результатам энергетического обследования, должен содержать информацию:</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оснащенности приборами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объеме используемых энергетических ресурсов и о его изменении;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показателях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величине потерь переданных энергетических ресурсов (для организаций, осуществляющих передачу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потенциале энергосбережения, в том числе об оценке возможной экономии энергетических ресурсов в натуральном выражении;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перечне мероприятий по энергосбережению и повышению энергетической эффективности и их стоимостной оценке.</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8 - 9. Утратили силу с 1 июля 2014 года. - Федеральный </w:t>
      </w:r>
      <w:hyperlink r:id="rId110" w:history="1">
        <w:r>
          <w:rPr>
            <w:rFonts w:ascii="Calibri" w:hAnsi="Calibri" w:cs="Calibri"/>
            <w:color w:val="0000FF"/>
          </w:rPr>
          <w:t>закон</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36" w:name="Par333"/>
      <w:bookmarkEnd w:id="36"/>
      <w:r>
        <w:rPr>
          <w:rFonts w:ascii="Calibri" w:hAnsi="Calibri" w:cs="Calibri"/>
        </w:rPr>
        <w:t>Статья 16. Обязательное энергетическое обследование</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37" w:name="Par335"/>
      <w:bookmarkEnd w:id="37"/>
      <w:r>
        <w:rPr>
          <w:rFonts w:ascii="Calibri" w:hAnsi="Calibri" w:cs="Calibri"/>
        </w:rPr>
        <w:t xml:space="preserve">1. Проведение энергетического обследования является обязательным, за исключением случая, предусмотренного </w:t>
      </w:r>
      <w:hyperlink w:anchor="Par345" w:history="1">
        <w:r>
          <w:rPr>
            <w:rFonts w:ascii="Calibri" w:hAnsi="Calibri" w:cs="Calibri"/>
            <w:color w:val="0000FF"/>
          </w:rPr>
          <w:t>частью 1.1</w:t>
        </w:r>
      </w:hyperlink>
      <w:r>
        <w:rPr>
          <w:rFonts w:ascii="Calibri" w:hAnsi="Calibri" w:cs="Calibri"/>
        </w:rPr>
        <w:t xml:space="preserve"> настоящей статьи, для следующих лиц:</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38" w:name="Par337"/>
      <w:bookmarkEnd w:id="38"/>
      <w:r>
        <w:rPr>
          <w:rFonts w:ascii="Calibri" w:hAnsi="Calibri" w:cs="Calibri"/>
        </w:rPr>
        <w:t>1) органы государственной власти, органы местного самоуправления, наделенные правами юридических лиц;</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с участием государства или муниципального образования;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регулируемые виды деятельности;</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39" w:name="Par340"/>
      <w:bookmarkEnd w:id="39"/>
      <w:r>
        <w:rPr>
          <w:rFonts w:ascii="Calibri" w:hAnsi="Calibri" w:cs="Calibri"/>
        </w:rP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совокупные затраты которых на потребление природного газа, дизельного и иного топлива (за исключением моторного топлива), мазута, тепловой энергии, угля, электрической энергии превышают </w:t>
      </w:r>
      <w:hyperlink r:id="rId112" w:history="1">
        <w:r>
          <w:rPr>
            <w:rFonts w:ascii="Calibri" w:hAnsi="Calibri" w:cs="Calibri"/>
            <w:color w:val="0000FF"/>
          </w:rPr>
          <w:t>объем</w:t>
        </w:r>
      </w:hyperlink>
      <w:r>
        <w:rPr>
          <w:rFonts w:ascii="Calibri" w:hAnsi="Calibri" w:cs="Calibri"/>
        </w:rP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указанного в </w:t>
      </w:r>
      <w:hyperlink w:anchor="Par349" w:history="1">
        <w:r>
          <w:rPr>
            <w:rFonts w:ascii="Calibri" w:hAnsi="Calibri" w:cs="Calibri"/>
            <w:color w:val="0000FF"/>
          </w:rPr>
          <w:t>части 2</w:t>
        </w:r>
      </w:hyperlink>
      <w:r>
        <w:rPr>
          <w:rFonts w:ascii="Calibri" w:hAnsi="Calibri" w:cs="Calibri"/>
        </w:rPr>
        <w:t xml:space="preserve"> настоящей статьи;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40" w:name="Par343"/>
      <w:bookmarkEnd w:id="40"/>
      <w:r>
        <w:rPr>
          <w:rFonts w:ascii="Calibri" w:hAnsi="Calibri" w:cs="Calibri"/>
        </w:rP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субсидий из федерального бюджета, бюджетов субъектов Российской Федерации, местных бюджетов.</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41" w:name="Par345"/>
      <w:bookmarkEnd w:id="41"/>
      <w:r>
        <w:rPr>
          <w:rFonts w:ascii="Calibri" w:hAnsi="Calibri" w:cs="Calibri"/>
        </w:rPr>
        <w:t xml:space="preserve">1.1. В случае, если совокупные затраты лиц, указанных в </w:t>
      </w:r>
      <w:hyperlink w:anchor="Par337" w:history="1">
        <w:r>
          <w:rPr>
            <w:rFonts w:ascii="Calibri" w:hAnsi="Calibri" w:cs="Calibri"/>
            <w:color w:val="0000FF"/>
          </w:rPr>
          <w:t>пунктах 1</w:t>
        </w:r>
      </w:hyperlink>
      <w:r>
        <w:rPr>
          <w:rFonts w:ascii="Calibri" w:hAnsi="Calibri" w:cs="Calibri"/>
        </w:rPr>
        <w:t xml:space="preserve"> - </w:t>
      </w:r>
      <w:hyperlink w:anchor="Par340" w:history="1">
        <w:r>
          <w:rPr>
            <w:rFonts w:ascii="Calibri" w:hAnsi="Calibri" w:cs="Calibri"/>
            <w:color w:val="0000FF"/>
          </w:rPr>
          <w:t>4</w:t>
        </w:r>
      </w:hyperlink>
      <w:r>
        <w:rPr>
          <w:rFonts w:ascii="Calibri" w:hAnsi="Calibri" w:cs="Calibri"/>
        </w:rPr>
        <w:t xml:space="preserve"> и </w:t>
      </w:r>
      <w:hyperlink w:anchor="Par343" w:history="1">
        <w:r>
          <w:rPr>
            <w:rFonts w:ascii="Calibri" w:hAnsi="Calibri" w:cs="Calibri"/>
            <w:color w:val="0000FF"/>
          </w:rPr>
          <w:t>6 части 1</w:t>
        </w:r>
      </w:hyperlink>
      <w:r>
        <w:rPr>
          <w:rFonts w:ascii="Calibri" w:hAnsi="Calibri" w:cs="Calibri"/>
        </w:rPr>
        <w:t xml:space="preserve"> настоящей статьи, на потребление природного газа, мазута, тепловой энергии, угля, электрической энергии, за исключением моторного топлива, не превышают </w:t>
      </w:r>
      <w:hyperlink r:id="rId115" w:history="1">
        <w:r>
          <w:rPr>
            <w:rFonts w:ascii="Calibri" w:hAnsi="Calibri" w:cs="Calibri"/>
            <w:color w:val="0000FF"/>
          </w:rPr>
          <w:t>объем</w:t>
        </w:r>
      </w:hyperlink>
      <w:r>
        <w:rPr>
          <w:rFonts w:ascii="Calibri" w:hAnsi="Calibri" w:cs="Calibri"/>
        </w:rP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предусмотренного </w:t>
      </w:r>
      <w:hyperlink w:anchor="Par349" w:history="1">
        <w:r>
          <w:rPr>
            <w:rFonts w:ascii="Calibri" w:hAnsi="Calibri" w:cs="Calibri"/>
            <w:color w:val="0000FF"/>
          </w:rPr>
          <w:t>частью 2</w:t>
        </w:r>
      </w:hyperlink>
      <w:r>
        <w:rPr>
          <w:rFonts w:ascii="Calibri" w:hAnsi="Calibri" w:cs="Calibri"/>
        </w:rPr>
        <w:t xml:space="preserve"> настоящей статьи, указанные лица вместо проведения обязательного энергетического </w:t>
      </w:r>
      <w:r>
        <w:rPr>
          <w:rFonts w:ascii="Calibri" w:hAnsi="Calibri" w:cs="Calibri"/>
        </w:rPr>
        <w:lastRenderedPageBreak/>
        <w:t xml:space="preserve">обследования вправе представить в течение последнего года до истечения срока проведения последующего обязательного энергетического обследования информацию об энергосбережении и о повышении энергетической эффективности применительно к указанным лицам в уполномоченный федеральный орган исполнительной власти по вопросам проведения энергетических обследований. Указанные лица обязаны организовать и провести энергетическое обследование в течение двух лет по истечении календарного года, в котором их совокупные затраты на потребление природного газа, мазута, тепловой энергии, угля, электрической энергии, за исключением моторного топлива, превысили объем соответствующих энергетических ресурсов в стоимостном выражении, установленный Правительством Российской Федерации. Последующие обязательные энергетические обследования проводятся указанными лицами в соответствии с </w:t>
      </w:r>
      <w:hyperlink w:anchor="Par349" w:history="1">
        <w:r>
          <w:rPr>
            <w:rFonts w:ascii="Calibri" w:hAnsi="Calibri" w:cs="Calibri"/>
            <w:color w:val="0000FF"/>
          </w:rPr>
          <w:t>частью 2</w:t>
        </w:r>
      </w:hyperlink>
      <w:r>
        <w:rPr>
          <w:rFonts w:ascii="Calibri" w:hAnsi="Calibri" w:cs="Calibri"/>
        </w:rPr>
        <w:t xml:space="preserve"> настоящей статьи.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6"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42" w:name="Par347"/>
      <w:bookmarkEnd w:id="42"/>
      <w:r>
        <w:rPr>
          <w:rFonts w:ascii="Calibri" w:hAnsi="Calibri" w:cs="Calibri"/>
        </w:rPr>
        <w:t xml:space="preserve">1.2. Представление информации об энергосбережении и о повышении энергетической эффективности в уполномоченный федеральный орган исполнительной власти по вопросам проведения энергетических обследований в случаях, предусмотренных </w:t>
      </w:r>
      <w:hyperlink w:anchor="Par345" w:history="1">
        <w:r>
          <w:rPr>
            <w:rFonts w:ascii="Calibri" w:hAnsi="Calibri" w:cs="Calibri"/>
            <w:color w:val="0000FF"/>
          </w:rPr>
          <w:t>частью 1.1</w:t>
        </w:r>
      </w:hyperlink>
      <w:r>
        <w:rPr>
          <w:rFonts w:ascii="Calibri" w:hAnsi="Calibri" w:cs="Calibri"/>
        </w:rPr>
        <w:t xml:space="preserve"> настоящей статьи, осуществляется в соответствии с </w:t>
      </w:r>
      <w:hyperlink r:id="rId117" w:history="1">
        <w:r>
          <w:rPr>
            <w:rFonts w:ascii="Calibri" w:hAnsi="Calibri" w:cs="Calibri"/>
            <w:color w:val="0000FF"/>
          </w:rPr>
          <w:t>порядком</w:t>
        </w:r>
      </w:hyperlink>
      <w:r>
        <w:rPr>
          <w:rFonts w:ascii="Calibri" w:hAnsi="Calibri" w:cs="Calibri"/>
        </w:rPr>
        <w:t>, установленным уполномоченным федеральным органом исполнительной власти по вопросам проведения энергетических обследований.</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18"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43" w:name="Par349"/>
      <w:bookmarkEnd w:id="43"/>
      <w:r>
        <w:rPr>
          <w:rFonts w:ascii="Calibri" w:hAnsi="Calibri" w:cs="Calibri"/>
        </w:rPr>
        <w:t xml:space="preserve">2. Лица, указанные в </w:t>
      </w:r>
      <w:hyperlink w:anchor="Par335" w:history="1">
        <w:r>
          <w:rPr>
            <w:rFonts w:ascii="Calibri" w:hAnsi="Calibri" w:cs="Calibri"/>
            <w:color w:val="0000FF"/>
          </w:rPr>
          <w:t>части 1 настоящей статьи</w:t>
        </w:r>
      </w:hyperlink>
      <w:r>
        <w:rPr>
          <w:rFonts w:ascii="Calibri" w:hAnsi="Calibri" w:cs="Calibri"/>
        </w:rPr>
        <w:t>,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лиц, указанных в </w:t>
      </w:r>
      <w:hyperlink w:anchor="Par335" w:history="1">
        <w:r>
          <w:rPr>
            <w:rFonts w:ascii="Calibri" w:hAnsi="Calibri" w:cs="Calibri"/>
            <w:color w:val="0000FF"/>
          </w:rPr>
          <w:t>части 1 настоящей статьи</w:t>
        </w:r>
      </w:hyperlink>
      <w:r>
        <w:rPr>
          <w:rFonts w:ascii="Calibri" w:hAnsi="Calibri" w:cs="Calibri"/>
        </w:rPr>
        <w:t xml:space="preserve">, федеральный орган исполнительной власти, уполномоченный на осуществление </w:t>
      </w:r>
      <w:hyperlink r:id="rId119" w:history="1">
        <w:r>
          <w:rPr>
            <w:rFonts w:ascii="Calibri" w:hAnsi="Calibri" w:cs="Calibri"/>
            <w:color w:val="0000FF"/>
          </w:rPr>
          <w:t>проверок</w:t>
        </w:r>
      </w:hyperlink>
      <w:r>
        <w:rPr>
          <w:rFonts w:ascii="Calibri" w:hAnsi="Calibri" w:cs="Calibri"/>
        </w:rPr>
        <w:t xml:space="preserve"> соблюдения требования о проведении обязательного энергетического обследования в установленные сроки, вправе запрашивать в соответствии со своей компетенцией и безвозмездно получать у:</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25.06.2012 N 93-ФЗ)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органов государственной власти, органов местного самоуправления, организаций сведения и материалы, необходимые для осуществления проверок соблюдения требования о проведении обязательного энергетического обследования в установленные сроки.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25.06.2012 N 93-ФЗ)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44" w:name="Par356"/>
      <w:bookmarkEnd w:id="44"/>
      <w:r>
        <w:rPr>
          <w:rFonts w:ascii="Calibri" w:hAnsi="Calibri" w:cs="Calibri"/>
        </w:rPr>
        <w:t>Статья 17. Сбор и анализ данных энергетических паспортов, составленных по результатам энергетических обследований</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Уполномоченный федеральный орган исполнительной власти по вопросам проведения энергетических обследований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w:t>
      </w:r>
      <w:hyperlink r:id="rId122" w:history="1">
        <w:r>
          <w:rPr>
            <w:rFonts w:ascii="Calibri" w:hAnsi="Calibri" w:cs="Calibri"/>
            <w:color w:val="0000FF"/>
          </w:rPr>
          <w:t>требованиями</w:t>
        </w:r>
      </w:hyperlink>
      <w:r>
        <w:rPr>
          <w:rFonts w:ascii="Calibri" w:hAnsi="Calibri" w:cs="Calibri"/>
        </w:rPr>
        <w:t>, определенными Правительством Российской Федерации.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Каждая саморегулируемая организация в области энергетического обследования один раз в три месяца </w:t>
      </w:r>
      <w:hyperlink r:id="rId124" w:history="1">
        <w:r>
          <w:rPr>
            <w:rFonts w:ascii="Calibri" w:hAnsi="Calibri" w:cs="Calibri"/>
            <w:color w:val="0000FF"/>
          </w:rPr>
          <w:t>обязана</w:t>
        </w:r>
      </w:hyperlink>
      <w:r>
        <w:rPr>
          <w:rFonts w:ascii="Calibri" w:hAnsi="Calibri" w:cs="Calibri"/>
        </w:rPr>
        <w:t xml:space="preserve">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 по вопросам проведения энергетических обследований.</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45" w:name="Par362"/>
      <w:bookmarkEnd w:id="45"/>
      <w:r>
        <w:rPr>
          <w:rFonts w:ascii="Calibri" w:hAnsi="Calibri" w:cs="Calibri"/>
        </w:rPr>
        <w:t xml:space="preserve">3. Уполномоченный федеральный орган исполнительной власти по вопросам проведения энергетических обследований вправе запрашивать и получать у саморегулируемых организаций в области энергетического обследования данные о проведенных в добровольном порядке </w:t>
      </w:r>
      <w:r>
        <w:rPr>
          <w:rFonts w:ascii="Calibri" w:hAnsi="Calibri" w:cs="Calibri"/>
        </w:rPr>
        <w:lastRenderedPageBreak/>
        <w:t xml:space="preserve">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w:t>
      </w:r>
      <w:hyperlink w:anchor="Par323" w:history="1">
        <w:r>
          <w:rPr>
            <w:rFonts w:ascii="Calibri" w:hAnsi="Calibri" w:cs="Calibri"/>
            <w:color w:val="0000FF"/>
          </w:rPr>
          <w:t>части 7 статьи 15</w:t>
        </w:r>
      </w:hyperlink>
      <w:r>
        <w:rPr>
          <w:rFonts w:ascii="Calibri" w:hAnsi="Calibri" w:cs="Calibri"/>
        </w:rPr>
        <w:t xml:space="preserve"> настоящего Федерального закона, с учетом требований </w:t>
      </w:r>
      <w:hyperlink r:id="rId126" w:history="1">
        <w:r>
          <w:rPr>
            <w:rFonts w:ascii="Calibri" w:hAnsi="Calibri" w:cs="Calibri"/>
            <w:color w:val="0000FF"/>
          </w:rPr>
          <w:t>законодательства</w:t>
        </w:r>
      </w:hyperlink>
      <w:r>
        <w:rPr>
          <w:rFonts w:ascii="Calibri" w:hAnsi="Calibri" w:cs="Calibri"/>
        </w:rPr>
        <w:t xml:space="preserve"> Российской Федерации о коммерческой тайне.</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Уполномоченный федеральный орган исполнительной власти по вопросам проведения энергетических обследований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w:t>
      </w:r>
      <w:hyperlink w:anchor="Par362" w:history="1">
        <w:r>
          <w:rPr>
            <w:rFonts w:ascii="Calibri" w:hAnsi="Calibri" w:cs="Calibri"/>
            <w:color w:val="0000FF"/>
          </w:rPr>
          <w:t>частью 3 настоящей статьи</w:t>
        </w:r>
      </w:hyperlink>
      <w:r>
        <w:rPr>
          <w:rFonts w:ascii="Calibri" w:hAnsi="Calibri" w:cs="Calibri"/>
        </w:rPr>
        <w:t>, в форме электронного документа.</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 повышения энергетической эффективности, об иных получаемых в результате энергетического обследования показателях.</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46" w:name="Par368"/>
      <w:bookmarkEnd w:id="46"/>
      <w:r>
        <w:rPr>
          <w:rFonts w:ascii="Calibri" w:hAnsi="Calibri" w:cs="Calibri"/>
        </w:rPr>
        <w:t>Статья 18. Требования к саморегулируемым организациям в области энергетического обследования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ar377" w:history="1">
        <w:r>
          <w:rPr>
            <w:rFonts w:ascii="Calibri" w:hAnsi="Calibri" w:cs="Calibri"/>
            <w:color w:val="0000FF"/>
          </w:rPr>
          <w:t>частью 3 настоящей статьи</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47" w:name="Par371"/>
      <w:bookmarkEnd w:id="47"/>
      <w:r>
        <w:rPr>
          <w:rFonts w:ascii="Calibri" w:hAnsi="Calibri" w:cs="Calibri"/>
        </w:rP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29" w:history="1">
        <w:r>
          <w:rPr>
            <w:rFonts w:ascii="Calibri" w:hAnsi="Calibri" w:cs="Calibri"/>
            <w:color w:val="0000FF"/>
          </w:rPr>
          <w:t>законом</w:t>
        </w:r>
      </w:hyperlink>
      <w:r>
        <w:rPr>
          <w:rFonts w:ascii="Calibri" w:hAnsi="Calibri" w:cs="Calibri"/>
        </w:rPr>
        <w:t xml:space="preserve"> "О саморегулируемых организациях", а также документы, подтверждающие соблюдение установленных </w:t>
      </w:r>
      <w:hyperlink w:anchor="Par377" w:history="1">
        <w:r>
          <w:rPr>
            <w:rFonts w:ascii="Calibri" w:hAnsi="Calibri" w:cs="Calibri"/>
            <w:color w:val="0000FF"/>
          </w:rPr>
          <w:t>частью 3 настоящей статьи</w:t>
        </w:r>
      </w:hyperlink>
      <w:r>
        <w:rPr>
          <w:rFonts w:ascii="Calibri" w:hAnsi="Calibri" w:cs="Calibri"/>
        </w:rP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30"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перечень документов.</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03.12.2011 N 383-ФЗ)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132" w:history="1">
        <w:r>
          <w:rPr>
            <w:rFonts w:ascii="Calibri" w:hAnsi="Calibri" w:cs="Calibri"/>
            <w:color w:val="0000FF"/>
          </w:rPr>
          <w:t>Порядок</w:t>
        </w:r>
      </w:hyperlink>
      <w:r>
        <w:rPr>
          <w:rFonts w:ascii="Calibri" w:hAnsi="Calibri" w:cs="Calibri"/>
        </w:rP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33" w:history="1">
        <w:r>
          <w:rPr>
            <w:rFonts w:ascii="Calibri" w:hAnsi="Calibri" w:cs="Calibri"/>
            <w:color w:val="0000FF"/>
          </w:rPr>
          <w:t>законом</w:t>
        </w:r>
      </w:hyperlink>
      <w:r>
        <w:rPr>
          <w:rFonts w:ascii="Calibri" w:hAnsi="Calibri" w:cs="Calibri"/>
        </w:rPr>
        <w:t xml:space="preserve"> от 07.06.2013 N 113-ФЗ)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ar371" w:history="1">
        <w:r>
          <w:rPr>
            <w:rFonts w:ascii="Calibri" w:hAnsi="Calibri" w:cs="Calibri"/>
            <w:color w:val="0000FF"/>
          </w:rPr>
          <w:t>части 2</w:t>
        </w:r>
      </w:hyperlink>
      <w:r>
        <w:rPr>
          <w:rFonts w:ascii="Calibri" w:hAnsi="Calibri" w:cs="Calibri"/>
        </w:rP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34" w:history="1">
        <w:r>
          <w:rPr>
            <w:rFonts w:ascii="Calibri" w:hAnsi="Calibri" w:cs="Calibri"/>
            <w:color w:val="0000FF"/>
          </w:rPr>
          <w:t>законом</w:t>
        </w:r>
      </w:hyperlink>
      <w:r>
        <w:rPr>
          <w:rFonts w:ascii="Calibri" w:hAnsi="Calibri" w:cs="Calibri"/>
        </w:rPr>
        <w:t xml:space="preserve"> от 28.12.2013 N 401-ФЗ)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48" w:name="Par377"/>
      <w:bookmarkEnd w:id="48"/>
      <w:r>
        <w:rPr>
          <w:rFonts w:ascii="Calibri" w:hAnsi="Calibri" w:cs="Calibri"/>
        </w:rP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объединение в составе некоммерческой организации в качестве ее членов не менее чем </w:t>
      </w:r>
      <w:r>
        <w:rPr>
          <w:rFonts w:ascii="Calibri" w:hAnsi="Calibri" w:cs="Calibri"/>
        </w:rPr>
        <w:lastRenderedPageBreak/>
        <w:t>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наличие указанных в </w:t>
      </w:r>
      <w:hyperlink w:anchor="Par382" w:history="1">
        <w:r>
          <w:rPr>
            <w:rFonts w:ascii="Calibri" w:hAnsi="Calibri" w:cs="Calibri"/>
            <w:color w:val="0000FF"/>
          </w:rPr>
          <w:t>части 4 настоящей статьи</w:t>
        </w:r>
      </w:hyperlink>
      <w:r>
        <w:rPr>
          <w:rFonts w:ascii="Calibri" w:hAnsi="Calibri" w:cs="Calibri"/>
        </w:rP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49" w:name="Par382"/>
      <w:bookmarkEnd w:id="49"/>
      <w:r>
        <w:rPr>
          <w:rFonts w:ascii="Calibri" w:hAnsi="Calibri" w:cs="Calibri"/>
        </w:rPr>
        <w:t>4. Саморегулируемая организация в области энергетического обследования обязана разработать и утвердить следующие документы: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50" w:name="Par384"/>
      <w:bookmarkEnd w:id="50"/>
      <w:r>
        <w:rPr>
          <w:rFonts w:ascii="Calibri" w:hAnsi="Calibri" w:cs="Calibri"/>
        </w:rP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Документы, указанные в </w:t>
      </w:r>
      <w:hyperlink w:anchor="Par384" w:history="1">
        <w:r>
          <w:rPr>
            <w:rFonts w:ascii="Calibri" w:hAnsi="Calibri" w:cs="Calibri"/>
            <w:color w:val="0000FF"/>
          </w:rPr>
          <w:t>пункте 2 части 4</w:t>
        </w:r>
      </w:hyperlink>
      <w:r>
        <w:rPr>
          <w:rFonts w:ascii="Calibri" w:hAnsi="Calibri" w:cs="Calibri"/>
        </w:rP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37"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138"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w:t>
      </w:r>
      <w:r>
        <w:rPr>
          <w:rFonts w:ascii="Calibri" w:hAnsi="Calibri" w:cs="Calibri"/>
        </w:rPr>
        <w:lastRenderedPageBreak/>
        <w:t>результатам, стандартам и правилам этой саморегулируемой организации.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5.3 введена Федеральным </w:t>
      </w:r>
      <w:hyperlink r:id="rId139"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02.07.2013 N 185-ФЗ)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физическое лицо при условии наличия у него знаний в указанной области.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11.07.2011 N 200-ФЗ)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w:t>
      </w:r>
      <w:hyperlink r:id="rId142" w:history="1">
        <w:r>
          <w:rPr>
            <w:rFonts w:ascii="Calibri" w:hAnsi="Calibri" w:cs="Calibri"/>
            <w:color w:val="0000FF"/>
          </w:rPr>
          <w:t>Порядок</w:t>
        </w:r>
      </w:hyperlink>
      <w:r>
        <w:rPr>
          <w:rFonts w:ascii="Calibri" w:hAnsi="Calibri" w:cs="Calibri"/>
        </w:rPr>
        <w:t xml:space="preserve"> проведения плановых и внеплановых проверок устанавливается органом государственного контроля в соответствии с </w:t>
      </w:r>
      <w:hyperlink r:id="rId143" w:history="1">
        <w:r>
          <w:rPr>
            <w:rFonts w:ascii="Calibri" w:hAnsi="Calibri" w:cs="Calibri"/>
            <w:color w:val="0000FF"/>
          </w:rPr>
          <w:t>законодательством</w:t>
        </w:r>
      </w:hyperlink>
      <w:r>
        <w:rPr>
          <w:rFonts w:ascii="Calibri" w:hAnsi="Calibri" w:cs="Calibri"/>
        </w:rPr>
        <w:t xml:space="preserve">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w:t>
      </w:r>
      <w:r>
        <w:rPr>
          <w:rFonts w:ascii="Calibri" w:hAnsi="Calibri" w:cs="Calibri"/>
        </w:rPr>
        <w:lastRenderedPageBreak/>
        <w:t xml:space="preserve">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ar377" w:history="1">
        <w:r>
          <w:rPr>
            <w:rFonts w:ascii="Calibri" w:hAnsi="Calibri" w:cs="Calibri"/>
            <w:color w:val="0000FF"/>
          </w:rPr>
          <w:t>частью 3 настоящей статьи</w:t>
        </w:r>
      </w:hyperlink>
      <w:r>
        <w:rPr>
          <w:rFonts w:ascii="Calibri" w:hAnsi="Calibri" w:cs="Calibri"/>
        </w:rP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center"/>
        <w:outlineLvl w:val="0"/>
        <w:rPr>
          <w:rFonts w:ascii="Calibri" w:hAnsi="Calibri" w:cs="Calibri"/>
          <w:b/>
          <w:bCs/>
        </w:rPr>
      </w:pPr>
      <w:bookmarkStart w:id="51" w:name="Par405"/>
      <w:bookmarkEnd w:id="51"/>
      <w:r>
        <w:rPr>
          <w:rFonts w:ascii="Calibri" w:hAnsi="Calibri" w:cs="Calibri"/>
          <w:b/>
          <w:bCs/>
        </w:rPr>
        <w:t>Глава 5. ЭНЕРГОСЕРВИСНЫЕ ДОГОВОРЫ (КОНТРАКТЫ) И ДОГОВОРЫ</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КУПЛИ-ПРОДАЖИ, ПОСТАВКИ, ПЕРЕДАЧИ ЭНЕРГЕТИЧЕСКИХ РЕСУРСОВ,</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ВКЛЮЧАЮЩИЕ В СЕБЯ УСЛОВИЯ ЭНЕРГОСЕРВИСНЫХ</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ДОГОВОРОВ (КОНТРАКТОВ)</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52" w:name="Par410"/>
      <w:bookmarkEnd w:id="52"/>
      <w:r>
        <w:rPr>
          <w:rFonts w:ascii="Calibri" w:hAnsi="Calibri" w:cs="Calibri"/>
        </w:rPr>
        <w:t>Статья 19. Энергосервисный договор (контракт)</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53" w:name="Par412"/>
      <w:bookmarkEnd w:id="53"/>
      <w:r>
        <w:rPr>
          <w:rFonts w:ascii="Calibri" w:hAnsi="Calibri" w:cs="Calibri"/>
        </w:rP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54" w:name="Par413"/>
      <w:bookmarkEnd w:id="54"/>
      <w:r>
        <w:rPr>
          <w:rFonts w:ascii="Calibri" w:hAnsi="Calibri" w:cs="Calibri"/>
        </w:rPr>
        <w:t>2. Энергосервисный договор (контракт) должен содержать:</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10.07.2012 N 109-ФЗ)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обязательные условия энергосервисных договоров (контрактов), установленные законодательством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Энергосервисный договор (контракт) может содержать:</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w:t>
      </w:r>
      <w:r>
        <w:rPr>
          <w:rFonts w:ascii="Calibri" w:hAnsi="Calibri" w:cs="Calibri"/>
        </w:rPr>
        <w:lastRenderedPageBreak/>
        <w:t>сооружений) и иные согласованные при заключении энергосервисного договора (контракта) условия;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условие об обязанности исполнителя по установке и вводу в эксплуатацию приборов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определенные соглашением сторон условия.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45" w:history="1">
        <w:r>
          <w:rPr>
            <w:rFonts w:ascii="Calibri" w:hAnsi="Calibri" w:cs="Calibri"/>
            <w:color w:val="0000FF"/>
          </w:rPr>
          <w:t>законом</w:t>
        </w:r>
      </w:hyperlink>
      <w:r>
        <w:rPr>
          <w:rFonts w:ascii="Calibri" w:hAnsi="Calibri" w:cs="Calibri"/>
        </w:rPr>
        <w:t xml:space="preserve"> от 10.07.2012 N 109-ФЗ)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55" w:name="Par427"/>
      <w:bookmarkEnd w:id="55"/>
      <w:r>
        <w:rPr>
          <w:rFonts w:ascii="Calibri" w:hAnsi="Calibri" w:cs="Calibri"/>
        </w:rPr>
        <w:t>Статья 20. Договоры купли-продажи, поставки, передачи энергетических ресурсов, включающие в себя условия энергосервисного договора (контракта)</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ar412" w:history="1">
        <w:r>
          <w:rPr>
            <w:rFonts w:ascii="Calibri" w:hAnsi="Calibri" w:cs="Calibri"/>
            <w:color w:val="0000FF"/>
          </w:rPr>
          <w:t>частями 1</w:t>
        </w:r>
      </w:hyperlink>
      <w:r>
        <w:rPr>
          <w:rFonts w:ascii="Calibri" w:hAnsi="Calibri" w:cs="Calibri"/>
        </w:rPr>
        <w:t xml:space="preserve"> и </w:t>
      </w:r>
      <w:hyperlink w:anchor="Par413" w:history="1">
        <w:r>
          <w:rPr>
            <w:rFonts w:ascii="Calibri" w:hAnsi="Calibri" w:cs="Calibri"/>
            <w:color w:val="0000FF"/>
          </w:rPr>
          <w:t>2 статьи 19</w:t>
        </w:r>
      </w:hyperlink>
      <w:r>
        <w:rPr>
          <w:rFonts w:ascii="Calibri" w:hAnsi="Calibri" w:cs="Calibri"/>
        </w:rP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10.07.2012 N 109-ФЗ)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w:t>
      </w:r>
      <w:hyperlink r:id="rId147" w:history="1">
        <w:r>
          <w:rPr>
            <w:rFonts w:ascii="Calibri" w:hAnsi="Calibri" w:cs="Calibri"/>
            <w:color w:val="0000FF"/>
          </w:rPr>
          <w:t>условия</w:t>
        </w:r>
      </w:hyperlink>
      <w:r>
        <w:rPr>
          <w:rFonts w:ascii="Calibri" w:hAnsi="Calibri" w:cs="Calibri"/>
        </w:rPr>
        <w:t xml:space="preserve"> энергосервисного договора (контракта), устанавливаются уполномоченным федеральным органом исполнительной власти.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10.07.2012 N 109-ФЗ)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56" w:name="Par439"/>
      <w:bookmarkEnd w:id="56"/>
      <w:r>
        <w:rPr>
          <w:rFonts w:ascii="Calibri" w:hAnsi="Calibri" w:cs="Calibri"/>
        </w:rP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или муниципальные энергосервисные договоры (контракты) заключаются и оплачиваются в соответствии с бюджетным </w:t>
      </w:r>
      <w:hyperlink r:id="rId149" w:history="1">
        <w:r>
          <w:rPr>
            <w:rFonts w:ascii="Calibri" w:hAnsi="Calibri" w:cs="Calibri"/>
            <w:color w:val="0000FF"/>
          </w:rPr>
          <w:t>законодательством</w:t>
        </w:r>
      </w:hyperlink>
      <w:r>
        <w:rPr>
          <w:rFonts w:ascii="Calibri" w:hAnsi="Calibri" w:cs="Calibri"/>
        </w:rPr>
        <w:t xml:space="preserve"> Российской Федерации и </w:t>
      </w:r>
      <w:hyperlink r:id="rId15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28.12.2013 N 396-ФЗ)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center"/>
        <w:outlineLvl w:val="0"/>
        <w:rPr>
          <w:rFonts w:ascii="Calibri" w:hAnsi="Calibri" w:cs="Calibri"/>
          <w:b/>
          <w:bCs/>
        </w:rPr>
      </w:pPr>
      <w:bookmarkStart w:id="57" w:name="Par445"/>
      <w:bookmarkEnd w:id="57"/>
      <w:r>
        <w:rPr>
          <w:rFonts w:ascii="Calibri" w:hAnsi="Calibri" w:cs="Calibri"/>
          <w:b/>
          <w:bCs/>
        </w:rPr>
        <w:t>Глава 6. ИНФОРМАЦИОННОЕ ОБЕСПЕЧЕНИЕ МЕРОПРИЯТИЙ</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ЭНЕРГОСБЕРЕЖЕНИЮ И ПОВЫШЕНИЮ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58" w:name="Par448"/>
      <w:bookmarkEnd w:id="58"/>
      <w:r>
        <w:rPr>
          <w:rFonts w:ascii="Calibri" w:hAnsi="Calibri" w:cs="Calibri"/>
        </w:rPr>
        <w:t>Статья 22. Информационное обеспечение мероприятий по энергосбережению и повышению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создания государственной информационной системы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ar164" w:history="1">
        <w:r>
          <w:rPr>
            <w:rFonts w:ascii="Calibri" w:hAnsi="Calibri" w:cs="Calibri"/>
            <w:color w:val="0000FF"/>
          </w:rPr>
          <w:t>законом</w:t>
        </w:r>
      </w:hyperlink>
      <w:r>
        <w:rPr>
          <w:rFonts w:ascii="Calibri" w:hAnsi="Calibri" w:cs="Calibri"/>
        </w:rP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выставок объектов и технологий, имеющих высокую энергетическую эффективность;</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выполнения иных действий в соответствии с законодательством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w:t>
      </w:r>
      <w:r>
        <w:rPr>
          <w:rFonts w:ascii="Calibri" w:hAnsi="Calibri" w:cs="Calibri"/>
        </w:rPr>
        <w:lastRenderedPageBreak/>
        <w:t>обеспечить регулярное распространение: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социальной рекламы в области энергосбережения и повышения энергетической эффективности в порядке, установленном </w:t>
      </w:r>
      <w:hyperlink r:id="rId15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могут включать в себя учебные курсы по основам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04.11.2014 N 344-ФЗ)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55"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Уполномоченный Правительством Российской Федерации федеральный орган исполнительной власти осуществляет подготовку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156" w:history="1">
        <w:r>
          <w:rPr>
            <w:rFonts w:ascii="Calibri" w:hAnsi="Calibri" w:cs="Calibri"/>
            <w:color w:val="0000FF"/>
          </w:rPr>
          <w:t>порядком</w:t>
        </w:r>
      </w:hyperlink>
      <w:r>
        <w:rPr>
          <w:rFonts w:ascii="Calibri" w:hAnsi="Calibri" w:cs="Calibri"/>
        </w:rPr>
        <w:t>, установленным Правительством Российской Федерации.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57"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59" w:name="Par471"/>
      <w:bookmarkEnd w:id="59"/>
      <w:r>
        <w:rPr>
          <w:rFonts w:ascii="Calibri" w:hAnsi="Calibri" w:cs="Calibri"/>
        </w:rPr>
        <w:t>Статья 23. Государственная информационная система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158" w:history="1">
        <w:r>
          <w:rPr>
            <w:rFonts w:ascii="Calibri" w:hAnsi="Calibri" w:cs="Calibri"/>
            <w:color w:val="0000FF"/>
          </w:rPr>
          <w:t>правилами</w:t>
        </w:r>
      </w:hyperlink>
      <w:r>
        <w:rPr>
          <w:rFonts w:ascii="Calibri" w:hAnsi="Calibri" w:cs="Calibri"/>
        </w:rPr>
        <w:t>, утвержденными Правительством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w:t>
      </w:r>
      <w:r>
        <w:rPr>
          <w:rFonts w:ascii="Calibri" w:hAnsi="Calibri" w:cs="Calibri"/>
        </w:rPr>
        <w:lastRenderedPageBreak/>
        <w:t>образований;</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w:t>
      </w:r>
      <w:hyperlink w:anchor="Par362" w:history="1">
        <w:r>
          <w:rPr>
            <w:rFonts w:ascii="Calibri" w:hAnsi="Calibri" w:cs="Calibri"/>
            <w:color w:val="0000FF"/>
          </w:rPr>
          <w:t>части 3 статьи 17</w:t>
        </w:r>
      </w:hyperlink>
      <w:r>
        <w:rPr>
          <w:rFonts w:ascii="Calibri" w:hAnsi="Calibri" w:cs="Calibri"/>
        </w:rPr>
        <w:t xml:space="preserve"> настоящего Федерального закона, а также данных реестра саморегулируемых организаций в области энергетического обследования;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количестве и об основных результатах обязательных энергетических обследований;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10.07.2012 N 109-ФЗ)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 объеме предоставления государственной поддержки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 нарушениях законодательства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установленные Правительством Российской Федерации сведения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163" w:history="1">
        <w:r>
          <w:rPr>
            <w:rFonts w:ascii="Calibri" w:hAnsi="Calibri" w:cs="Calibri"/>
            <w:color w:val="0000FF"/>
          </w:rPr>
          <w:t>правилами</w:t>
        </w:r>
      </w:hyperlink>
      <w:r>
        <w:rPr>
          <w:rFonts w:ascii="Calibri" w:hAnsi="Calibri" w:cs="Calibri"/>
        </w:rPr>
        <w:t>, утвержденными Правительством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center"/>
        <w:outlineLvl w:val="0"/>
        <w:rPr>
          <w:rFonts w:ascii="Calibri" w:hAnsi="Calibri" w:cs="Calibri"/>
          <w:b/>
          <w:bCs/>
        </w:rPr>
      </w:pPr>
      <w:bookmarkStart w:id="60" w:name="Par495"/>
      <w:bookmarkEnd w:id="60"/>
      <w:r>
        <w:rPr>
          <w:rFonts w:ascii="Calibri" w:hAnsi="Calibri" w:cs="Calibri"/>
          <w:b/>
          <w:bCs/>
        </w:rPr>
        <w:t>Глава 7. ЭНЕРГОСБЕРЕЖЕНИЕ И ПОВЫШЕНИЕ ЭНЕРГЕТИЧЕСКОЙ</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ЭФФЕКТИВНОСТИ В ОРГАНИЗАЦИЯХ С УЧАСТИЕМ ГОСУДАРСТВА</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МУНИЦИПАЛЬНОГО ОБРАЗОВАНИЯ И В ОРГАНИЗАЦИЯХ,</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ОСУЩЕСТВЛЯЮЩИХ РЕГУЛИРУЕМЫЕ ВИДЫ ДЕЯТЕЛЬНОСТИ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61" w:name="Par500"/>
      <w:bookmarkEnd w:id="61"/>
      <w:r>
        <w:rPr>
          <w:rFonts w:ascii="Calibri" w:hAnsi="Calibri" w:cs="Calibri"/>
        </w:rPr>
        <w:t>Статья 24. Обеспечение энергосбережения и повышения энергетической эффективности государственными (муниципальными) учреждениями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08.05.2010 N 83-ФЗ)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62" w:name="Par503"/>
      <w:bookmarkEnd w:id="62"/>
      <w:r>
        <w:rPr>
          <w:rFonts w:ascii="Calibri" w:hAnsi="Calibri" w:cs="Calibri"/>
        </w:rPr>
        <w:t>1. 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08.05.2010 N 83-ФЗ)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63" w:name="Par505"/>
      <w:bookmarkEnd w:id="63"/>
      <w:r>
        <w:rPr>
          <w:rFonts w:ascii="Calibri" w:hAnsi="Calibri" w:cs="Calibri"/>
        </w:rPr>
        <w:t xml:space="preserve">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данных об объеме фактически потребленных казенными (бюджетными и автономными) учреждениями в 2009 году каждого из указанных в </w:t>
      </w:r>
      <w:hyperlink w:anchor="Par503" w:history="1">
        <w:r>
          <w:rPr>
            <w:rFonts w:ascii="Calibri" w:hAnsi="Calibri" w:cs="Calibri"/>
            <w:color w:val="0000FF"/>
          </w:rPr>
          <w:t>части 1 настоящей статьи</w:t>
        </w:r>
      </w:hyperlink>
      <w:r>
        <w:rPr>
          <w:rFonts w:ascii="Calibri" w:hAnsi="Calibri" w:cs="Calibri"/>
        </w:rPr>
        <w:t xml:space="preserve">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w:t>
      </w:r>
      <w:hyperlink w:anchor="Par503" w:history="1">
        <w:r>
          <w:rPr>
            <w:rFonts w:ascii="Calibri" w:hAnsi="Calibri" w:cs="Calibri"/>
            <w:color w:val="0000FF"/>
          </w:rPr>
          <w:t>частью 1 настоящей статьи</w:t>
        </w:r>
      </w:hyperlink>
      <w:r>
        <w:rPr>
          <w:rFonts w:ascii="Calibri" w:hAnsi="Calibri" w:cs="Calibri"/>
        </w:rPr>
        <w:t xml:space="preserve"> объема.</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08.05.2010 N 83-ФЗ)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w:t>
      </w:r>
      <w:hyperlink w:anchor="Par503" w:history="1">
        <w:r>
          <w:rPr>
            <w:rFonts w:ascii="Calibri" w:hAnsi="Calibri" w:cs="Calibri"/>
            <w:color w:val="0000FF"/>
          </w:rPr>
          <w:t>части 1 настоящей статьи</w:t>
        </w:r>
      </w:hyperlink>
      <w:r>
        <w:rPr>
          <w:rFonts w:ascii="Calibri" w:hAnsi="Calibri" w:cs="Calibri"/>
        </w:rPr>
        <w:t xml:space="preserve"> 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08.05.2010 N 83-ФЗ)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68" w:history="1">
        <w:r>
          <w:rPr>
            <w:rFonts w:ascii="Calibri" w:hAnsi="Calibri" w:cs="Calibri"/>
            <w:color w:val="0000FF"/>
          </w:rPr>
          <w:t>Порядок</w:t>
        </w:r>
      </w:hyperlink>
      <w:r>
        <w:rPr>
          <w:rFonts w:ascii="Calibri" w:hAnsi="Calibri" w:cs="Calibri"/>
        </w:rP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ar503" w:history="1">
        <w:r>
          <w:rPr>
            <w:rFonts w:ascii="Calibri" w:hAnsi="Calibri" w:cs="Calibri"/>
            <w:color w:val="0000FF"/>
          </w:rPr>
          <w:t>частей 1</w:t>
        </w:r>
      </w:hyperlink>
      <w:r>
        <w:rPr>
          <w:rFonts w:ascii="Calibri" w:hAnsi="Calibri" w:cs="Calibri"/>
        </w:rPr>
        <w:t xml:space="preserve"> и </w:t>
      </w:r>
      <w:hyperlink w:anchor="Par505" w:history="1">
        <w:r>
          <w:rPr>
            <w:rFonts w:ascii="Calibri" w:hAnsi="Calibri" w:cs="Calibri"/>
            <w:color w:val="0000FF"/>
          </w:rPr>
          <w:t>2 настоящей статьи</w:t>
        </w:r>
      </w:hyperlink>
      <w:r>
        <w:rPr>
          <w:rFonts w:ascii="Calibri" w:hAnsi="Calibri" w:cs="Calibri"/>
        </w:rPr>
        <w:t xml:space="preserve"> устанавливается уполномоченным федеральным органом исполнительной власти.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08.05.2010 N 83-ФЗ)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08.05.2010 N 83-ФЗ)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64" w:name="Par514"/>
      <w:bookmarkEnd w:id="64"/>
      <w:r>
        <w:rPr>
          <w:rFonts w:ascii="Calibri" w:hAnsi="Calibri" w:cs="Calibri"/>
        </w:rP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иные положения согласно требованиям </w:t>
      </w:r>
      <w:hyperlink w:anchor="Par525" w:history="1">
        <w:r>
          <w:rPr>
            <w:rFonts w:ascii="Calibri" w:hAnsi="Calibri" w:cs="Calibri"/>
            <w:color w:val="0000FF"/>
          </w:rPr>
          <w:t>частей 2</w:t>
        </w:r>
      </w:hyperlink>
      <w:r>
        <w:rPr>
          <w:rFonts w:ascii="Calibri" w:hAnsi="Calibri" w:cs="Calibri"/>
        </w:rPr>
        <w:t xml:space="preserve"> - </w:t>
      </w:r>
      <w:hyperlink w:anchor="Par531" w:history="1">
        <w:r>
          <w:rPr>
            <w:rFonts w:ascii="Calibri" w:hAnsi="Calibri" w:cs="Calibri"/>
            <w:color w:val="0000FF"/>
          </w:rPr>
          <w:t>4</w:t>
        </w:r>
      </w:hyperlink>
      <w:r>
        <w:rPr>
          <w:rFonts w:ascii="Calibri" w:hAnsi="Calibri" w:cs="Calibri"/>
        </w:rPr>
        <w:t xml:space="preserve"> настоящей статьи.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71"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72"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w:t>
      </w:r>
      <w:hyperlink r:id="rId173" w:history="1">
        <w:r>
          <w:rPr>
            <w:rFonts w:ascii="Calibri" w:hAnsi="Calibri" w:cs="Calibri"/>
            <w:color w:val="0000FF"/>
          </w:rPr>
          <w:t>устанавливаются</w:t>
        </w:r>
      </w:hyperlink>
      <w:r>
        <w:rPr>
          <w:rFonts w:ascii="Calibri" w:hAnsi="Calibri" w:cs="Calibri"/>
        </w:rPr>
        <w:t xml:space="preserve"> уполномоченным федеральным органом исполнительной власти.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74"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65" w:name="Par525"/>
      <w:bookmarkEnd w:id="65"/>
      <w:r>
        <w:rPr>
          <w:rFonts w:ascii="Calibri" w:hAnsi="Calibri" w:cs="Calibri"/>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w:t>
      </w:r>
      <w:hyperlink r:id="rId175" w:history="1">
        <w:r>
          <w:rPr>
            <w:rFonts w:ascii="Calibri" w:hAnsi="Calibri" w:cs="Calibri"/>
            <w:color w:val="0000FF"/>
          </w:rPr>
          <w:t>требования</w:t>
        </w:r>
      </w:hyperlink>
      <w:r>
        <w:rPr>
          <w:rFonts w:ascii="Calibri" w:hAnsi="Calibri" w:cs="Calibri"/>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76" w:history="1">
        <w:r>
          <w:rPr>
            <w:rFonts w:ascii="Calibri" w:hAnsi="Calibri" w:cs="Calibri"/>
            <w:color w:val="0000FF"/>
          </w:rPr>
          <w:t>закона</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66" w:name="Par527"/>
      <w:bookmarkEnd w:id="66"/>
      <w:r>
        <w:rPr>
          <w:rFonts w:ascii="Calibri" w:hAnsi="Calibri" w:cs="Calibri"/>
        </w:rP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целевые показатели энергосбережения и повышения энергетической эффективности, </w:t>
      </w:r>
      <w:r>
        <w:rPr>
          <w:rFonts w:ascii="Calibri" w:hAnsi="Calibri" w:cs="Calibri"/>
        </w:rPr>
        <w:lastRenderedPageBreak/>
        <w:t>достижение которых должно быть обеспечено в результате реализации этих программ (без указания их значений);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обязательных мероприятий по энергосбережению и повышению энергетической эффективности и сроки их проведения;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67" w:name="Par531"/>
      <w:bookmarkEnd w:id="67"/>
      <w:r>
        <w:rPr>
          <w:rFonts w:ascii="Calibri" w:hAnsi="Calibri" w:cs="Calibri"/>
        </w:rPr>
        <w:t xml:space="preserve">4. Требования к указанным в </w:t>
      </w:r>
      <w:hyperlink w:anchor="Par527" w:history="1">
        <w:r>
          <w:rPr>
            <w:rFonts w:ascii="Calibri" w:hAnsi="Calibri" w:cs="Calibri"/>
            <w:color w:val="0000FF"/>
          </w:rPr>
          <w:t>части 3 настоящей статьи</w:t>
        </w:r>
      </w:hyperlink>
      <w:r>
        <w:rPr>
          <w:rFonts w:ascii="Calibri" w:hAnsi="Calibri" w:cs="Calibri"/>
        </w:rP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177" w:history="1">
        <w:r>
          <w:rPr>
            <w:rFonts w:ascii="Calibri" w:hAnsi="Calibri" w:cs="Calibri"/>
            <w:color w:val="0000FF"/>
          </w:rPr>
          <w:t>порядке</w:t>
        </w:r>
      </w:hyperlink>
      <w:r>
        <w:rPr>
          <w:rFonts w:ascii="Calibri" w:hAnsi="Calibri" w:cs="Calibri"/>
        </w:rP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w:t>
      </w:r>
      <w:r>
        <w:rPr>
          <w:rFonts w:ascii="Calibri" w:hAnsi="Calibri" w:cs="Calibri"/>
        </w:rPr>
        <w:lastRenderedPageBreak/>
        <w:t>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68" w:name="Par538"/>
      <w:bookmarkEnd w:id="68"/>
      <w:r>
        <w:rPr>
          <w:rFonts w:ascii="Calibri" w:hAnsi="Calibri" w:cs="Calibri"/>
        </w:rPr>
        <w:t>Статья 26. Обеспечение энергетической эффективности при закупках товаров, работ, услуг для обеспечения государственных и муниципальных нужд</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28.12.2013 N 396-ФЗ)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179" w:history="1">
        <w:r>
          <w:rPr>
            <w:rFonts w:ascii="Calibri" w:hAnsi="Calibri" w:cs="Calibri"/>
            <w:color w:val="0000FF"/>
          </w:rPr>
          <w:t>правилами</w:t>
        </w:r>
      </w:hyperlink>
      <w:r>
        <w:rPr>
          <w:rFonts w:ascii="Calibri" w:hAnsi="Calibri" w:cs="Calibri"/>
        </w:rPr>
        <w:t>,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указание на виды и категории товаров, работ, услуг, на которые распространяются такие требования;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значению классов энергетической эффективности товаров;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к характеристикам, параметрам товаров, работ, услуг, влияющим на объем </w:t>
      </w:r>
      <w:r>
        <w:rPr>
          <w:rFonts w:ascii="Calibri" w:hAnsi="Calibri" w:cs="Calibri"/>
        </w:rPr>
        <w:lastRenderedPageBreak/>
        <w:t>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показатели, отражающие энергетическую эффективность товаров, работ, услуг.</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center"/>
        <w:outlineLvl w:val="0"/>
        <w:rPr>
          <w:rFonts w:ascii="Calibri" w:hAnsi="Calibri" w:cs="Calibri"/>
          <w:b/>
          <w:bCs/>
        </w:rPr>
      </w:pPr>
      <w:bookmarkStart w:id="69" w:name="Par554"/>
      <w:bookmarkEnd w:id="69"/>
      <w:r>
        <w:rPr>
          <w:rFonts w:ascii="Calibri" w:hAnsi="Calibri" w:cs="Calibri"/>
          <w:b/>
          <w:bCs/>
        </w:rPr>
        <w:t>Глава 8. ГОСУДАРСТВЕННАЯ ПОДДЕРЖКА В ОБЛАСТИ</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70" w:name="Par557"/>
      <w:bookmarkEnd w:id="70"/>
      <w:r>
        <w:rPr>
          <w:rFonts w:ascii="Calibri" w:hAnsi="Calibri" w:cs="Calibri"/>
        </w:rPr>
        <w:t>Статья 27. Направления и формы государственной поддержки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содействие в осуществлении инвестиционной деятельности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пропаганда использования энергосервисных договоров (контрактов);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в разработке и использовании объектов, технологий, имеющих высокую энергетическую эффективность;</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содействие в строительстве многоквартирных домов, имеющих высокий класс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предусмотренные законодательством об энергосбережении и о повышении энергетической эффективности направления.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w:t>
      </w:r>
      <w:r>
        <w:rPr>
          <w:rFonts w:ascii="Calibri" w:hAnsi="Calibri" w:cs="Calibri"/>
        </w:rPr>
        <w:lastRenderedPageBreak/>
        <w:t>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18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center"/>
        <w:outlineLvl w:val="0"/>
        <w:rPr>
          <w:rFonts w:ascii="Calibri" w:hAnsi="Calibri" w:cs="Calibri"/>
          <w:b/>
          <w:bCs/>
        </w:rPr>
      </w:pPr>
      <w:bookmarkStart w:id="71" w:name="Par572"/>
      <w:bookmarkEnd w:id="71"/>
      <w:r>
        <w:rPr>
          <w:rFonts w:ascii="Calibri" w:hAnsi="Calibri" w:cs="Calibri"/>
          <w:b/>
          <w:bCs/>
        </w:rPr>
        <w:t>Глава 9. ГОСУДАРСТВЕННЫЙ КОНТРОЛЬ (НАДЗОР) ЗА СОБЛЮДЕНИЕМ</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ТРЕБОВАНИЙ ЗАКОНОДАТЕЛЬСТВА ОБ ЭНЕРГОСБЕРЕЖЕНИИ</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 ПОВЫШЕНИИ ЭНЕРГЕТИЧЕСКОЙ ЭФФЕКТИВНОСТИ</w:t>
      </w:r>
    </w:p>
    <w:p w:rsidR="003341CF" w:rsidRDefault="003341C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ОТВЕТСТВЕННОСТЬ ЗА ИХ НАРУШЕНИЕ</w:t>
      </w:r>
    </w:p>
    <w:p w:rsidR="003341CF" w:rsidRDefault="0033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25.06.2012 N 93-ФЗ)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72" w:name="Par578"/>
      <w:bookmarkEnd w:id="72"/>
      <w:r>
        <w:rPr>
          <w:rFonts w:ascii="Calibri" w:hAnsi="Calibri" w:cs="Calibri"/>
        </w:rP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25.06.2012 N 93-ФЗ)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hyperlink r:id="rId183"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184"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73" w:name="Par585"/>
      <w:bookmarkEnd w:id="73"/>
      <w:r>
        <w:rPr>
          <w:rFonts w:ascii="Calibri" w:hAnsi="Calibri" w:cs="Calibri"/>
        </w:rPr>
        <w:t>Статья 29. Ответственность за нарушение законодательства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center"/>
        <w:outlineLvl w:val="0"/>
        <w:rPr>
          <w:rFonts w:ascii="Calibri" w:hAnsi="Calibri" w:cs="Calibri"/>
          <w:b/>
          <w:bCs/>
        </w:rPr>
      </w:pPr>
      <w:bookmarkStart w:id="74" w:name="Par589"/>
      <w:bookmarkEnd w:id="74"/>
      <w:r>
        <w:rPr>
          <w:rFonts w:ascii="Calibri" w:hAnsi="Calibri" w:cs="Calibri"/>
          <w:b/>
          <w:bCs/>
        </w:rPr>
        <w:t>Глава 10. ЗАКЛЮЧИТЕЛЬНЫЕ ПОЛОЖЕНИЯ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75" w:name="Par591"/>
      <w:bookmarkEnd w:id="75"/>
      <w:r>
        <w:rPr>
          <w:rFonts w:ascii="Calibri" w:hAnsi="Calibri" w:cs="Calibri"/>
        </w:rPr>
        <w:t>Статья 30. О внесении изменений в Закон Российской Федерации "О защите прав потребителей"</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185" w:history="1">
        <w:r>
          <w:rPr>
            <w:rFonts w:ascii="Calibri" w:hAnsi="Calibri" w:cs="Calibri"/>
            <w:color w:val="0000FF"/>
          </w:rPr>
          <w:t>пункт 2 статьи 10</w:t>
        </w:r>
      </w:hyperlink>
      <w:r>
        <w:rPr>
          <w:rFonts w:ascii="Calibri" w:hAnsi="Calibri" w:cs="Calibri"/>
        </w:rP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86" w:history="1">
        <w:r>
          <w:rPr>
            <w:rFonts w:ascii="Calibri" w:hAnsi="Calibri" w:cs="Calibri"/>
            <w:color w:val="0000FF"/>
          </w:rPr>
          <w:t>дополнить</w:t>
        </w:r>
      </w:hyperlink>
      <w:r>
        <w:rPr>
          <w:rFonts w:ascii="Calibri" w:hAnsi="Calibri" w:cs="Calibri"/>
        </w:rPr>
        <w:t xml:space="preserve"> новым абзацем седьмым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7" w:history="1">
        <w:r>
          <w:rPr>
            <w:rFonts w:ascii="Calibri" w:hAnsi="Calibri" w:cs="Calibri"/>
            <w:color w:val="0000FF"/>
          </w:rPr>
          <w:t>абзацы седьмой</w:t>
        </w:r>
      </w:hyperlink>
      <w:r>
        <w:rPr>
          <w:rFonts w:ascii="Calibri" w:hAnsi="Calibri" w:cs="Calibri"/>
        </w:rPr>
        <w:t xml:space="preserve"> - </w:t>
      </w:r>
      <w:hyperlink r:id="rId188" w:history="1">
        <w:r>
          <w:rPr>
            <w:rFonts w:ascii="Calibri" w:hAnsi="Calibri" w:cs="Calibri"/>
            <w:color w:val="0000FF"/>
          </w:rPr>
          <w:t>тринадцатый</w:t>
        </w:r>
      </w:hyperlink>
      <w:r>
        <w:rPr>
          <w:rFonts w:ascii="Calibri" w:hAnsi="Calibri" w:cs="Calibri"/>
        </w:rPr>
        <w:t xml:space="preserve"> считать соответственно абзацами восьмым - четырнадцатым.</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76" w:name="Par598"/>
      <w:bookmarkEnd w:id="76"/>
      <w:r>
        <w:rPr>
          <w:rFonts w:ascii="Calibri" w:hAnsi="Calibri" w:cs="Calibri"/>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89" w:history="1">
        <w:r>
          <w:rPr>
            <w:rFonts w:ascii="Calibri" w:hAnsi="Calibri" w:cs="Calibri"/>
            <w:color w:val="0000FF"/>
          </w:rPr>
          <w:t>закон</w:t>
        </w:r>
      </w:hyperlink>
      <w:r>
        <w:rPr>
          <w:rFonts w:ascii="Calibri" w:hAnsi="Calibri" w:cs="Calibri"/>
        </w:rP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90" w:history="1">
        <w:r>
          <w:rPr>
            <w:rFonts w:ascii="Calibri" w:hAnsi="Calibri" w:cs="Calibri"/>
            <w:color w:val="0000FF"/>
          </w:rPr>
          <w:t>статье 2</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91" w:history="1">
        <w:r>
          <w:rPr>
            <w:rFonts w:ascii="Calibri" w:hAnsi="Calibri" w:cs="Calibri"/>
            <w:color w:val="0000FF"/>
          </w:rPr>
          <w:t>часть третью</w:t>
        </w:r>
      </w:hyperlink>
      <w:r>
        <w:rPr>
          <w:rFonts w:ascii="Calibri" w:hAnsi="Calibri" w:cs="Calibri"/>
        </w:rP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92" w:history="1">
        <w:r>
          <w:rPr>
            <w:rFonts w:ascii="Calibri" w:hAnsi="Calibri" w:cs="Calibri"/>
            <w:color w:val="0000FF"/>
          </w:rPr>
          <w:t>дополнить</w:t>
        </w:r>
      </w:hyperlink>
      <w:r>
        <w:rPr>
          <w:rFonts w:ascii="Calibri" w:hAnsi="Calibri" w:cs="Calibri"/>
        </w:rPr>
        <w:t xml:space="preserve"> частями четырнадцатой и пятнадцатой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193" w:history="1">
        <w:r>
          <w:rPr>
            <w:rFonts w:ascii="Calibri" w:hAnsi="Calibri" w:cs="Calibri"/>
            <w:color w:val="0000FF"/>
          </w:rPr>
          <w:t>абзац пятый статьи 3</w:t>
        </w:r>
      </w:hyperlink>
      <w:r>
        <w:rPr>
          <w:rFonts w:ascii="Calibri" w:hAnsi="Calibri" w:cs="Calibri"/>
        </w:rPr>
        <w:t xml:space="preserve"> изложить в следующей редакции: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94" w:history="1">
        <w:r>
          <w:rPr>
            <w:rFonts w:ascii="Calibri" w:hAnsi="Calibri" w:cs="Calibri"/>
            <w:color w:val="0000FF"/>
          </w:rPr>
          <w:t>статье 4</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95" w:history="1">
        <w:r>
          <w:rPr>
            <w:rFonts w:ascii="Calibri" w:hAnsi="Calibri" w:cs="Calibri"/>
            <w:color w:val="0000FF"/>
          </w:rPr>
          <w:t>часть первую</w:t>
        </w:r>
      </w:hyperlink>
      <w:r>
        <w:rPr>
          <w:rFonts w:ascii="Calibri" w:hAnsi="Calibri" w:cs="Calibri"/>
        </w:rPr>
        <w:t xml:space="preserve"> дополнить абзацем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96" w:history="1">
        <w:r>
          <w:rPr>
            <w:rFonts w:ascii="Calibri" w:hAnsi="Calibri" w:cs="Calibri"/>
            <w:color w:val="0000FF"/>
          </w:rPr>
          <w:t>части второй</w:t>
        </w:r>
      </w:hyperlink>
      <w:r>
        <w:rPr>
          <w:rFonts w:ascii="Calibri" w:hAnsi="Calibri" w:cs="Calibri"/>
        </w:rP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97" w:history="1">
        <w:r>
          <w:rPr>
            <w:rFonts w:ascii="Calibri" w:hAnsi="Calibri" w:cs="Calibri"/>
            <w:color w:val="0000FF"/>
          </w:rPr>
          <w:t>части третьей</w:t>
        </w:r>
      </w:hyperlink>
      <w:r>
        <w:rPr>
          <w:rFonts w:ascii="Calibri" w:hAnsi="Calibri" w:cs="Calibri"/>
        </w:rP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98" w:history="1">
        <w:r>
          <w:rPr>
            <w:rFonts w:ascii="Calibri" w:hAnsi="Calibri" w:cs="Calibri"/>
            <w:color w:val="0000FF"/>
          </w:rPr>
          <w:t>дополнить</w:t>
        </w:r>
      </w:hyperlink>
      <w:r>
        <w:rPr>
          <w:rFonts w:ascii="Calibri" w:hAnsi="Calibri" w:cs="Calibri"/>
        </w:rPr>
        <w:t xml:space="preserve"> новой частью четвертой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99" w:history="1">
        <w:r>
          <w:rPr>
            <w:rFonts w:ascii="Calibri" w:hAnsi="Calibri" w:cs="Calibri"/>
            <w:color w:val="0000FF"/>
          </w:rPr>
          <w:t>часть четвертую</w:t>
        </w:r>
      </w:hyperlink>
      <w:r>
        <w:rPr>
          <w:rFonts w:ascii="Calibri" w:hAnsi="Calibri" w:cs="Calibri"/>
        </w:rPr>
        <w:t xml:space="preserve"> считать частью пятой;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200" w:history="1">
        <w:r>
          <w:rPr>
            <w:rFonts w:ascii="Calibri" w:hAnsi="Calibri" w:cs="Calibri"/>
            <w:color w:val="0000FF"/>
          </w:rPr>
          <w:t>части первой статьи 5</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01" w:history="1">
        <w:r>
          <w:rPr>
            <w:rFonts w:ascii="Calibri" w:hAnsi="Calibri" w:cs="Calibri"/>
            <w:color w:val="0000FF"/>
          </w:rPr>
          <w:t>дополнить</w:t>
        </w:r>
      </w:hyperlink>
      <w:r>
        <w:rPr>
          <w:rFonts w:ascii="Calibri" w:hAnsi="Calibri" w:cs="Calibri"/>
        </w:rPr>
        <w:t xml:space="preserve"> новым абзацем двенадцатым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02" w:history="1">
        <w:r>
          <w:rPr>
            <w:rFonts w:ascii="Calibri" w:hAnsi="Calibri" w:cs="Calibri"/>
            <w:color w:val="0000FF"/>
          </w:rPr>
          <w:t>абзацы двенадцатый</w:t>
        </w:r>
      </w:hyperlink>
      <w:r>
        <w:rPr>
          <w:rFonts w:ascii="Calibri" w:hAnsi="Calibri" w:cs="Calibri"/>
        </w:rPr>
        <w:t xml:space="preserve"> - </w:t>
      </w:r>
      <w:hyperlink r:id="rId203" w:history="1">
        <w:r>
          <w:rPr>
            <w:rFonts w:ascii="Calibri" w:hAnsi="Calibri" w:cs="Calibri"/>
            <w:color w:val="0000FF"/>
          </w:rPr>
          <w:t>двадцать девятый</w:t>
        </w:r>
      </w:hyperlink>
      <w:r>
        <w:rPr>
          <w:rFonts w:ascii="Calibri" w:hAnsi="Calibri" w:cs="Calibri"/>
        </w:rPr>
        <w:t xml:space="preserve"> считать соответственно абзацами тринадцатым - тридцатым.</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77" w:name="Par623"/>
      <w:bookmarkEnd w:id="77"/>
      <w:r>
        <w:rPr>
          <w:rFonts w:ascii="Calibri" w:hAnsi="Calibri" w:cs="Calibri"/>
        </w:rPr>
        <w:t xml:space="preserve">Статья 32. Утратила силу с 1 января 2013 года. - Федеральный </w:t>
      </w:r>
      <w:hyperlink r:id="rId204" w:history="1">
        <w:r>
          <w:rPr>
            <w:rFonts w:ascii="Calibri" w:hAnsi="Calibri" w:cs="Calibri"/>
            <w:color w:val="0000FF"/>
          </w:rPr>
          <w:t>закон</w:t>
        </w:r>
      </w:hyperlink>
      <w:r>
        <w:rPr>
          <w:rFonts w:ascii="Calibri" w:hAnsi="Calibri" w:cs="Calibri"/>
        </w:rPr>
        <w:t xml:space="preserve"> от 06.12.2011 N 402-ФЗ.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78" w:name="Par625"/>
      <w:bookmarkEnd w:id="78"/>
      <w:r>
        <w:rPr>
          <w:rFonts w:ascii="Calibri" w:hAnsi="Calibri" w:cs="Calibri"/>
        </w:rPr>
        <w:t>Статья 33. О внесении изменений в Бюджетный кодекс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hyperlink r:id="rId205" w:history="1">
        <w:r>
          <w:rPr>
            <w:rFonts w:ascii="Calibri" w:hAnsi="Calibri" w:cs="Calibri"/>
            <w:color w:val="0000FF"/>
          </w:rPr>
          <w:t>Пункт 3 статьи 72</w:t>
        </w:r>
      </w:hyperlink>
      <w:r>
        <w:rPr>
          <w:rFonts w:ascii="Calibri" w:hAnsi="Calibri" w:cs="Calibri"/>
        </w:rPr>
        <w:t xml:space="preserve"> Бюджетного кодекса Российской Федерации (Собрание законодательства Российской Федерации, 1998, N 31, ст. 3823; 2006, N 6, ст. 636; 2007, N 18, ст. 2117; 2009, N 1, ст. 18) </w:t>
      </w:r>
      <w:r>
        <w:rPr>
          <w:rFonts w:ascii="Calibri" w:hAnsi="Calibri" w:cs="Calibri"/>
        </w:rPr>
        <w:lastRenderedPageBreak/>
        <w:t>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79" w:name="Par629"/>
      <w:bookmarkEnd w:id="79"/>
      <w:r>
        <w:rPr>
          <w:rFonts w:ascii="Calibri" w:hAnsi="Calibri" w:cs="Calibri"/>
        </w:rPr>
        <w:t>Статья 34. О внесении изменений в часть первую Налогового кодекса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06" w:history="1">
        <w:r>
          <w:rPr>
            <w:rFonts w:ascii="Calibri" w:hAnsi="Calibri" w:cs="Calibri"/>
            <w:color w:val="0000FF"/>
          </w:rPr>
          <w:t>статью 67</w:t>
        </w:r>
      </w:hyperlink>
      <w:r>
        <w:rPr>
          <w:rFonts w:ascii="Calibri" w:hAnsi="Calibri" w:cs="Calibri"/>
        </w:rP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07" w:history="1">
        <w:r>
          <w:rPr>
            <w:rFonts w:ascii="Calibri" w:hAnsi="Calibri" w:cs="Calibri"/>
            <w:color w:val="0000FF"/>
          </w:rPr>
          <w:t>пункте 1</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08" w:history="1">
        <w:r>
          <w:rPr>
            <w:rFonts w:ascii="Calibri" w:hAnsi="Calibri" w:cs="Calibri"/>
            <w:color w:val="0000FF"/>
          </w:rPr>
          <w:t>подпункт 1</w:t>
        </w:r>
      </w:hyperlink>
      <w:r>
        <w:rPr>
          <w:rFonts w:ascii="Calibri" w:hAnsi="Calibri" w:cs="Calibri"/>
        </w:rPr>
        <w:t xml:space="preserve"> дополнить словами "и (или) повышение энергетической эффективности производства товаров, выполнения работ, оказания услуг";</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09" w:history="1">
        <w:r>
          <w:rPr>
            <w:rFonts w:ascii="Calibri" w:hAnsi="Calibri" w:cs="Calibri"/>
            <w:color w:val="0000FF"/>
          </w:rPr>
          <w:t>дополнить</w:t>
        </w:r>
      </w:hyperlink>
      <w:r>
        <w:rPr>
          <w:rFonts w:ascii="Calibri" w:hAnsi="Calibri" w:cs="Calibri"/>
        </w:rPr>
        <w:t xml:space="preserve"> подпунктом 5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10" w:history="1">
        <w:r>
          <w:rPr>
            <w:rFonts w:ascii="Calibri" w:hAnsi="Calibri" w:cs="Calibri"/>
            <w:color w:val="0000FF"/>
          </w:rPr>
          <w:t>подпункте 1 пункта 2</w:t>
        </w:r>
      </w:hyperlink>
      <w:r>
        <w:rPr>
          <w:rFonts w:ascii="Calibri" w:hAnsi="Calibri" w:cs="Calibri"/>
        </w:rPr>
        <w:t xml:space="preserve"> слова "в подпункте 1" заменить словами "в подпунктах 1 и 5".</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0" w:name="Par638"/>
      <w:bookmarkEnd w:id="80"/>
      <w:r>
        <w:rPr>
          <w:rFonts w:ascii="Calibri" w:hAnsi="Calibri" w:cs="Calibri"/>
        </w:rP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11" w:history="1">
        <w:r>
          <w:rPr>
            <w:rFonts w:ascii="Calibri" w:hAnsi="Calibri" w:cs="Calibri"/>
            <w:color w:val="0000FF"/>
          </w:rPr>
          <w:t>пункт 2 статьи 26.3</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12" w:history="1">
        <w:r>
          <w:rPr>
            <w:rFonts w:ascii="Calibri" w:hAnsi="Calibri" w:cs="Calibri"/>
            <w:color w:val="0000FF"/>
          </w:rPr>
          <w:t>дополнить</w:t>
        </w:r>
      </w:hyperlink>
      <w:r>
        <w:rPr>
          <w:rFonts w:ascii="Calibri" w:hAnsi="Calibri" w:cs="Calibri"/>
        </w:rPr>
        <w:t xml:space="preserve"> подпунктом 65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августа 2011 года. - Федеральный </w:t>
      </w:r>
      <w:hyperlink r:id="rId213" w:history="1">
        <w:r>
          <w:rPr>
            <w:rFonts w:ascii="Calibri" w:hAnsi="Calibri" w:cs="Calibri"/>
            <w:color w:val="0000FF"/>
          </w:rPr>
          <w:t>закон</w:t>
        </w:r>
      </w:hyperlink>
      <w:r>
        <w:rPr>
          <w:rFonts w:ascii="Calibri" w:hAnsi="Calibri" w:cs="Calibri"/>
        </w:rPr>
        <w:t xml:space="preserve"> от 18.07.2011 N 242-ФЗ.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1" w:name="Par645"/>
      <w:bookmarkEnd w:id="81"/>
      <w:r>
        <w:rPr>
          <w:rFonts w:ascii="Calibri" w:hAnsi="Calibri" w:cs="Calibri"/>
        </w:rPr>
        <w:t>Статья 36. О внесении изменения в часть вторую Налогового кодекса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hyperlink r:id="rId214" w:history="1">
        <w:r>
          <w:rPr>
            <w:rFonts w:ascii="Calibri" w:hAnsi="Calibri" w:cs="Calibri"/>
            <w:color w:val="0000FF"/>
          </w:rPr>
          <w:t>Пункт 1 статьи 259.3</w:t>
        </w:r>
      </w:hyperlink>
      <w:r>
        <w:rPr>
          <w:rFonts w:ascii="Calibri" w:hAnsi="Calibri" w:cs="Calibri"/>
        </w:rP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w:t>
      </w:r>
      <w:r>
        <w:rPr>
          <w:rFonts w:ascii="Calibri" w:hAnsi="Calibri" w:cs="Calibri"/>
        </w:rPr>
        <w:lastRenderedPageBreak/>
        <w:t>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2" w:name="Par650"/>
      <w:bookmarkEnd w:id="82"/>
      <w:r>
        <w:rPr>
          <w:rFonts w:ascii="Calibri" w:hAnsi="Calibri" w:cs="Calibri"/>
        </w:rPr>
        <w:t>Статья 37. О внесении изменений в Кодекс Российской Федерации об административных правонарушениях</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15"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16" w:history="1">
        <w:r>
          <w:rPr>
            <w:rFonts w:ascii="Calibri" w:hAnsi="Calibri" w:cs="Calibri"/>
            <w:color w:val="0000FF"/>
          </w:rPr>
          <w:t>часть 1 статьи 4.5</w:t>
        </w:r>
      </w:hyperlink>
      <w:r>
        <w:rPr>
          <w:rFonts w:ascii="Calibri" w:hAnsi="Calibri" w:cs="Calibri"/>
        </w:rP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17" w:history="1">
        <w:r>
          <w:rPr>
            <w:rFonts w:ascii="Calibri" w:hAnsi="Calibri" w:cs="Calibri"/>
            <w:color w:val="0000FF"/>
          </w:rPr>
          <w:t>статью 9.12</w:t>
        </w:r>
      </w:hyperlink>
      <w:r>
        <w:rPr>
          <w:rFonts w:ascii="Calibri" w:hAnsi="Calibri" w:cs="Calibri"/>
        </w:rPr>
        <w:t xml:space="preserve"> признать утратившей силу;</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18" w:history="1">
        <w:r>
          <w:rPr>
            <w:rFonts w:ascii="Calibri" w:hAnsi="Calibri" w:cs="Calibri"/>
            <w:color w:val="0000FF"/>
          </w:rPr>
          <w:t>главу 9</w:t>
        </w:r>
      </w:hyperlink>
      <w:r>
        <w:rPr>
          <w:rFonts w:ascii="Calibri" w:hAnsi="Calibri" w:cs="Calibri"/>
        </w:rPr>
        <w:t xml:space="preserve"> дополнить статьей 9.16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9.16. Нарушение законодательства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лицами, ответственными за содержание многоквартирных домов, </w:t>
      </w:r>
      <w:r>
        <w:rPr>
          <w:rFonts w:ascii="Calibri" w:hAnsi="Calibri" w:cs="Calibri"/>
        </w:rPr>
        <w:lastRenderedPageBreak/>
        <w:t>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Несоблюдение сроков проведения обязательного энергетического обследования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десяти тысяч рублей.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w:t>
      </w:r>
      <w:r>
        <w:rPr>
          <w:rFonts w:ascii="Calibri" w:hAnsi="Calibri" w:cs="Calibri"/>
        </w:rPr>
        <w:lastRenderedPageBreak/>
        <w:t>пяти тысяч до тридцати тысяч рублей; на юридических лиц - от пятидесяти тысяч до ста тысяч рублей.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19" w:history="1">
        <w:r>
          <w:rPr>
            <w:rFonts w:ascii="Calibri" w:hAnsi="Calibri" w:cs="Calibri"/>
            <w:color w:val="0000FF"/>
          </w:rPr>
          <w:t>часть 2 статьи 23.1</w:t>
        </w:r>
      </w:hyperlink>
      <w:r>
        <w:rPr>
          <w:rFonts w:ascii="Calibri" w:hAnsi="Calibri" w:cs="Calibri"/>
        </w:rPr>
        <w:t xml:space="preserve"> после цифр "9.9, 9.11," дополнить словами "частями 1 и 2 статьи 9.16, статьями";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220" w:history="1">
        <w:r>
          <w:rPr>
            <w:rFonts w:ascii="Calibri" w:hAnsi="Calibri" w:cs="Calibri"/>
            <w:color w:val="0000FF"/>
          </w:rPr>
          <w:t>части 1 статьи 23.30</w:t>
        </w:r>
      </w:hyperlink>
      <w:r>
        <w:rPr>
          <w:rFonts w:ascii="Calibri" w:hAnsi="Calibri" w:cs="Calibri"/>
        </w:rP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221" w:history="1">
        <w:r>
          <w:rPr>
            <w:rFonts w:ascii="Calibri" w:hAnsi="Calibri" w:cs="Calibri"/>
            <w:color w:val="0000FF"/>
          </w:rPr>
          <w:t>части 1 статьи 23.48</w:t>
        </w:r>
      </w:hyperlink>
      <w:r>
        <w:rPr>
          <w:rFonts w:ascii="Calibri" w:hAnsi="Calibri" w:cs="Calibri"/>
        </w:rPr>
        <w:t xml:space="preserve"> слова "статьями 9.15," заменить словами "статьей 9.15, частями 6 и 12 статьи 9.16, статьями";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22" w:history="1">
        <w:r>
          <w:rPr>
            <w:rFonts w:ascii="Calibri" w:hAnsi="Calibri" w:cs="Calibri"/>
            <w:color w:val="0000FF"/>
          </w:rPr>
          <w:t>часть 1 статьи 23.49</w:t>
        </w:r>
      </w:hyperlink>
      <w:r>
        <w:rPr>
          <w:rFonts w:ascii="Calibri" w:hAnsi="Calibri" w:cs="Calibri"/>
        </w:rPr>
        <w:t xml:space="preserve"> после слов "правонарушениях, предусмотренных" дополнить словами "частями 1 и 2 статьи 9.16,";</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23" w:history="1">
        <w:r>
          <w:rPr>
            <w:rFonts w:ascii="Calibri" w:hAnsi="Calibri" w:cs="Calibri"/>
            <w:color w:val="0000FF"/>
          </w:rPr>
          <w:t>часть 1.1 статьи 23.51</w:t>
        </w:r>
      </w:hyperlink>
      <w:r>
        <w:rPr>
          <w:rFonts w:ascii="Calibri" w:hAnsi="Calibri" w:cs="Calibri"/>
        </w:rP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24" w:history="1">
        <w:r>
          <w:rPr>
            <w:rFonts w:ascii="Calibri" w:hAnsi="Calibri" w:cs="Calibri"/>
            <w:color w:val="0000FF"/>
          </w:rPr>
          <w:t>часть 1 статьи 23.55</w:t>
        </w:r>
      </w:hyperlink>
      <w:r>
        <w:rPr>
          <w:rFonts w:ascii="Calibri" w:hAnsi="Calibri" w:cs="Calibri"/>
        </w:rPr>
        <w:t xml:space="preserve"> после слов "статьями 7.21 - 7.23" дополнить словами ", частями 4 и 5 статьи 9.16";</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225" w:history="1">
        <w:r>
          <w:rPr>
            <w:rFonts w:ascii="Calibri" w:hAnsi="Calibri" w:cs="Calibri"/>
            <w:color w:val="0000FF"/>
          </w:rPr>
          <w:t>части 1 статьи 23.56</w:t>
        </w:r>
      </w:hyperlink>
      <w:r>
        <w:rPr>
          <w:rFonts w:ascii="Calibri" w:hAnsi="Calibri" w:cs="Calibri"/>
        </w:rPr>
        <w:t xml:space="preserve"> слова "и 9.5" заменить словами ", 9.5, частью 3 статьи 9.16";</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26" w:history="1">
        <w:r>
          <w:rPr>
            <w:rFonts w:ascii="Calibri" w:hAnsi="Calibri" w:cs="Calibri"/>
            <w:color w:val="0000FF"/>
          </w:rPr>
          <w:t>часть 1 статьи 23.66</w:t>
        </w:r>
      </w:hyperlink>
      <w:r>
        <w:rPr>
          <w:rFonts w:ascii="Calibri" w:hAnsi="Calibri" w:cs="Calibri"/>
        </w:rP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27" w:history="1">
        <w:r>
          <w:rPr>
            <w:rFonts w:ascii="Calibri" w:hAnsi="Calibri" w:cs="Calibri"/>
            <w:color w:val="0000FF"/>
          </w:rPr>
          <w:t>главу 23</w:t>
        </w:r>
      </w:hyperlink>
      <w:r>
        <w:rPr>
          <w:rFonts w:ascii="Calibri" w:hAnsi="Calibri" w:cs="Calibri"/>
        </w:rPr>
        <w:t xml:space="preserve"> дополнить статьей 23.71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органа, указанного в части 1 настоящей статьи, вправе: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указанного органа и его заместители;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указанного органа и их заместители.".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3" w:name="Par701"/>
      <w:bookmarkEnd w:id="83"/>
      <w:r>
        <w:rPr>
          <w:rFonts w:ascii="Calibri" w:hAnsi="Calibri" w:cs="Calibri"/>
        </w:rPr>
        <w:t>Статья 38. О внесении изменений в Федеральный закон "О техническом регулировании"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28" w:history="1">
        <w:r>
          <w:rPr>
            <w:rFonts w:ascii="Calibri" w:hAnsi="Calibri" w:cs="Calibri"/>
            <w:color w:val="0000FF"/>
          </w:rPr>
          <w:t>статью 46</w:t>
        </w:r>
      </w:hyperlink>
      <w:r>
        <w:rPr>
          <w:rFonts w:ascii="Calibri" w:hAnsi="Calibri" w:cs="Calibri"/>
        </w:rP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9" w:history="1">
        <w:r>
          <w:rPr>
            <w:rFonts w:ascii="Calibri" w:hAnsi="Calibri" w:cs="Calibri"/>
            <w:color w:val="0000FF"/>
          </w:rPr>
          <w:t>пункт 1</w:t>
        </w:r>
      </w:hyperlink>
      <w:r>
        <w:rPr>
          <w:rFonts w:ascii="Calibri" w:hAnsi="Calibri" w:cs="Calibri"/>
        </w:rPr>
        <w:t xml:space="preserve"> дополнить абзацем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30" w:history="1">
        <w:r>
          <w:rPr>
            <w:rFonts w:ascii="Calibri" w:hAnsi="Calibri" w:cs="Calibri"/>
            <w:color w:val="0000FF"/>
          </w:rPr>
          <w:t>дополнить</w:t>
        </w:r>
      </w:hyperlink>
      <w:r>
        <w:rPr>
          <w:rFonts w:ascii="Calibri" w:hAnsi="Calibri" w:cs="Calibri"/>
        </w:rPr>
        <w:t xml:space="preserve"> пунктом 6.1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31" w:history="1">
        <w:r>
          <w:rPr>
            <w:rFonts w:ascii="Calibri" w:hAnsi="Calibri" w:cs="Calibri"/>
            <w:color w:val="0000FF"/>
          </w:rPr>
          <w:t>пункт 7</w:t>
        </w:r>
      </w:hyperlink>
      <w:r>
        <w:rPr>
          <w:rFonts w:ascii="Calibri" w:hAnsi="Calibri" w:cs="Calibri"/>
        </w:rPr>
        <w:t xml:space="preserve"> дополнить абзацем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4" w:name="Par711"/>
      <w:bookmarkEnd w:id="84"/>
      <w:r>
        <w:rPr>
          <w:rFonts w:ascii="Calibri" w:hAnsi="Calibri" w:cs="Calibri"/>
        </w:rPr>
        <w:t>Статья 39. О внесении изменений в Федеральный закон "Об электроэнергетике"</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32" w:history="1">
        <w:r>
          <w:rPr>
            <w:rFonts w:ascii="Calibri" w:hAnsi="Calibri" w:cs="Calibri"/>
            <w:color w:val="0000FF"/>
          </w:rPr>
          <w:t>статью 23</w:t>
        </w:r>
      </w:hyperlink>
      <w:r>
        <w:rPr>
          <w:rFonts w:ascii="Calibri" w:hAnsi="Calibri" w:cs="Calibri"/>
        </w:rP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33" w:history="1">
        <w:r>
          <w:rPr>
            <w:rFonts w:ascii="Calibri" w:hAnsi="Calibri" w:cs="Calibri"/>
            <w:color w:val="0000FF"/>
          </w:rPr>
          <w:t>пункт 1</w:t>
        </w:r>
      </w:hyperlink>
      <w:r>
        <w:rPr>
          <w:rFonts w:ascii="Calibri" w:hAnsi="Calibri" w:cs="Calibri"/>
        </w:rPr>
        <w:t xml:space="preserve"> дополнить абзацами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r>
        <w:rPr>
          <w:rFonts w:ascii="Calibri" w:hAnsi="Calibri" w:cs="Calibri"/>
        </w:rPr>
        <w:lastRenderedPageBreak/>
        <w:t>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34" w:history="1">
        <w:r>
          <w:rPr>
            <w:rFonts w:ascii="Calibri" w:hAnsi="Calibri" w:cs="Calibri"/>
            <w:color w:val="0000FF"/>
          </w:rPr>
          <w:t>дополнить</w:t>
        </w:r>
      </w:hyperlink>
      <w:r>
        <w:rPr>
          <w:rFonts w:ascii="Calibri" w:hAnsi="Calibri" w:cs="Calibri"/>
        </w:rPr>
        <w:t xml:space="preserve"> пунктом 2.1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5" w:name="Par722"/>
      <w:bookmarkEnd w:id="85"/>
      <w:r>
        <w:rPr>
          <w:rFonts w:ascii="Calibri" w:hAnsi="Calibri" w:cs="Calibri"/>
        </w:rPr>
        <w:t>Статья 40. О внесении изменения в Федеральный закон "Об общих принципах организации местного самоуправления в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hyperlink r:id="rId235" w:history="1">
        <w:r>
          <w:rPr>
            <w:rFonts w:ascii="Calibri" w:hAnsi="Calibri" w:cs="Calibri"/>
            <w:color w:val="0000FF"/>
          </w:rPr>
          <w:t>Часть 1 статьи 17</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6" w:name="Par727"/>
      <w:bookmarkEnd w:id="86"/>
      <w:r>
        <w:rPr>
          <w:rFonts w:ascii="Calibri" w:hAnsi="Calibri" w:cs="Calibri"/>
        </w:rPr>
        <w:t>Статья 41. О внесении изменений в Жилищный кодекс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Жилищный </w:t>
      </w:r>
      <w:hyperlink r:id="rId236"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2005, N 1, ст. 14; 2007, N 43, ст. 5084; 2008, N 30, ст. 3616) следующие изменения: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37" w:history="1">
        <w:r>
          <w:rPr>
            <w:rFonts w:ascii="Calibri" w:hAnsi="Calibri" w:cs="Calibri"/>
            <w:color w:val="0000FF"/>
          </w:rPr>
          <w:t>пункт 8.1 статьи 13</w:t>
        </w:r>
      </w:hyperlink>
      <w:r>
        <w:rPr>
          <w:rFonts w:ascii="Calibri" w:hAnsi="Calibri" w:cs="Calibri"/>
        </w:rPr>
        <w:t xml:space="preserve"> изложить в следующей редакции: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38" w:history="1">
        <w:r>
          <w:rPr>
            <w:rFonts w:ascii="Calibri" w:hAnsi="Calibri" w:cs="Calibri"/>
            <w:color w:val="0000FF"/>
          </w:rPr>
          <w:t>статье 20</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39" w:history="1">
        <w:r>
          <w:rPr>
            <w:rFonts w:ascii="Calibri" w:hAnsi="Calibri" w:cs="Calibri"/>
            <w:color w:val="0000FF"/>
          </w:rPr>
          <w:t>часть 1</w:t>
        </w:r>
      </w:hyperlink>
      <w:r>
        <w:rPr>
          <w:rFonts w:ascii="Calibri" w:hAnsi="Calibri" w:cs="Calibri"/>
        </w:rPr>
        <w:t xml:space="preserve"> после слов "собственников помещений в многоквартирном доме," дополнить </w:t>
      </w:r>
      <w:r>
        <w:rPr>
          <w:rFonts w:ascii="Calibri" w:hAnsi="Calibri" w:cs="Calibri"/>
        </w:rPr>
        <w:lastRenderedPageBreak/>
        <w:t>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40" w:history="1">
        <w:r>
          <w:rPr>
            <w:rFonts w:ascii="Calibri" w:hAnsi="Calibri" w:cs="Calibri"/>
            <w:color w:val="0000FF"/>
          </w:rPr>
          <w:t>часть 2</w:t>
        </w:r>
      </w:hyperlink>
      <w:r>
        <w:rPr>
          <w:rFonts w:ascii="Calibri" w:hAnsi="Calibri" w:cs="Calibri"/>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41" w:history="1">
        <w:r>
          <w:rPr>
            <w:rFonts w:ascii="Calibri" w:hAnsi="Calibri" w:cs="Calibri"/>
            <w:color w:val="0000FF"/>
          </w:rPr>
          <w:t>статью 39</w:t>
        </w:r>
      </w:hyperlink>
      <w:r>
        <w:rPr>
          <w:rFonts w:ascii="Calibri" w:hAnsi="Calibri" w:cs="Calibri"/>
        </w:rPr>
        <w:t xml:space="preserve"> дополнить частью 4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7" w:name="Par738"/>
      <w:bookmarkEnd w:id="87"/>
      <w:r>
        <w:rPr>
          <w:rFonts w:ascii="Calibri" w:hAnsi="Calibri" w:cs="Calibri"/>
        </w:rPr>
        <w:t>Статья 42. О внесении изменений в Градостроительный кодекс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Градостроительный </w:t>
      </w:r>
      <w:hyperlink r:id="rId242"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43" w:history="1">
        <w:r>
          <w:rPr>
            <w:rFonts w:ascii="Calibri" w:hAnsi="Calibri" w:cs="Calibri"/>
            <w:color w:val="0000FF"/>
          </w:rPr>
          <w:t>часть 12 статьи 48</w:t>
        </w:r>
      </w:hyperlink>
      <w:r>
        <w:rPr>
          <w:rFonts w:ascii="Calibri" w:hAnsi="Calibri" w:cs="Calibri"/>
        </w:rPr>
        <w:t xml:space="preserve"> дополнить пунктом 11.1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44" w:history="1">
        <w:r>
          <w:rPr>
            <w:rFonts w:ascii="Calibri" w:hAnsi="Calibri" w:cs="Calibri"/>
            <w:color w:val="0000FF"/>
          </w:rPr>
          <w:t>часть 18 статьи 51</w:t>
        </w:r>
      </w:hyperlink>
      <w:r>
        <w:rPr>
          <w:rFonts w:ascii="Calibri" w:hAnsi="Calibri" w:cs="Calibri"/>
        </w:rPr>
        <w:t xml:space="preserve"> после цифр "8 - 10" дополнить словами "и 11.1";</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45" w:history="1">
        <w:r>
          <w:rPr>
            <w:rFonts w:ascii="Calibri" w:hAnsi="Calibri" w:cs="Calibri"/>
            <w:color w:val="0000FF"/>
          </w:rPr>
          <w:t>пункт 1 части 2 статьи 54</w:t>
        </w:r>
      </w:hyperlink>
      <w:r>
        <w:rPr>
          <w:rFonts w:ascii="Calibri" w:hAnsi="Calibri" w:cs="Calibri"/>
        </w:rP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246" w:history="1">
        <w:r>
          <w:rPr>
            <w:rFonts w:ascii="Calibri" w:hAnsi="Calibri" w:cs="Calibri"/>
            <w:color w:val="0000FF"/>
          </w:rPr>
          <w:t>статье 55</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47" w:history="1">
        <w:r>
          <w:rPr>
            <w:rFonts w:ascii="Calibri" w:hAnsi="Calibri" w:cs="Calibri"/>
            <w:color w:val="0000FF"/>
          </w:rPr>
          <w:t>части 3</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hyperlink r:id="rId248" w:history="1">
        <w:r>
          <w:rPr>
            <w:rFonts w:ascii="Calibri" w:hAnsi="Calibri" w:cs="Calibri"/>
            <w:color w:val="0000FF"/>
          </w:rPr>
          <w:t>пункт 6</w:t>
        </w:r>
      </w:hyperlink>
      <w:r>
        <w:rPr>
          <w:rFonts w:ascii="Calibri" w:hAnsi="Calibri" w:cs="Calibri"/>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hyperlink r:id="rId249" w:history="1">
        <w:r>
          <w:rPr>
            <w:rFonts w:ascii="Calibri" w:hAnsi="Calibri" w:cs="Calibri"/>
            <w:color w:val="0000FF"/>
          </w:rPr>
          <w:t>пункт 9</w:t>
        </w:r>
      </w:hyperlink>
      <w:r>
        <w:rPr>
          <w:rFonts w:ascii="Calibri" w:hAnsi="Calibri" w:cs="Calibri"/>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50" w:history="1">
        <w:r>
          <w:rPr>
            <w:rFonts w:ascii="Calibri" w:hAnsi="Calibri" w:cs="Calibri"/>
            <w:color w:val="0000FF"/>
          </w:rPr>
          <w:t>дополнить</w:t>
        </w:r>
      </w:hyperlink>
      <w:r>
        <w:rPr>
          <w:rFonts w:ascii="Calibri" w:hAnsi="Calibri" w:cs="Calibri"/>
        </w:rPr>
        <w:t xml:space="preserve"> частью 3.1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1" w:history="1">
        <w:r>
          <w:rPr>
            <w:rFonts w:ascii="Calibri" w:hAnsi="Calibri" w:cs="Calibri"/>
            <w:color w:val="0000FF"/>
          </w:rPr>
          <w:t>часть 5</w:t>
        </w:r>
      </w:hyperlink>
      <w:r>
        <w:rPr>
          <w:rFonts w:ascii="Calibri" w:hAnsi="Calibri" w:cs="Calibri"/>
        </w:rP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w:t>
      </w:r>
      <w:r>
        <w:rPr>
          <w:rFonts w:ascii="Calibri" w:hAnsi="Calibri" w:cs="Calibri"/>
        </w:rPr>
        <w:lastRenderedPageBreak/>
        <w:t>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52" w:history="1">
        <w:r>
          <w:rPr>
            <w:rFonts w:ascii="Calibri" w:hAnsi="Calibri" w:cs="Calibri"/>
            <w:color w:val="0000FF"/>
          </w:rPr>
          <w:t>часть 7</w:t>
        </w:r>
      </w:hyperlink>
      <w:r>
        <w:rPr>
          <w:rFonts w:ascii="Calibri" w:hAnsi="Calibri" w:cs="Calibri"/>
        </w:rPr>
        <w:t xml:space="preserve"> после цифр "8 - 10" дополнить словами "и 11.1";</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253" w:history="1">
        <w:r>
          <w:rPr>
            <w:rFonts w:ascii="Calibri" w:hAnsi="Calibri" w:cs="Calibri"/>
            <w:color w:val="0000FF"/>
          </w:rPr>
          <w:t>части 5 статьи 56</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54" w:history="1">
        <w:r>
          <w:rPr>
            <w:rFonts w:ascii="Calibri" w:hAnsi="Calibri" w:cs="Calibri"/>
            <w:color w:val="0000FF"/>
          </w:rPr>
          <w:t>пункт 3</w:t>
        </w:r>
      </w:hyperlink>
      <w:r>
        <w:rPr>
          <w:rFonts w:ascii="Calibri" w:hAnsi="Calibri" w:cs="Calibri"/>
        </w:rPr>
        <w:t xml:space="preserve"> после цифр "8 - 10" дополнить словами "и 11.1";</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55" w:history="1">
        <w:r>
          <w:rPr>
            <w:rFonts w:ascii="Calibri" w:hAnsi="Calibri" w:cs="Calibri"/>
            <w:color w:val="0000FF"/>
          </w:rPr>
          <w:t>дополнить</w:t>
        </w:r>
      </w:hyperlink>
      <w:r>
        <w:rPr>
          <w:rFonts w:ascii="Calibri" w:hAnsi="Calibri" w:cs="Calibri"/>
        </w:rPr>
        <w:t xml:space="preserve"> пунктом 9.1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заключение органа государственного строительного надзора;";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6" w:history="1">
        <w:r>
          <w:rPr>
            <w:rFonts w:ascii="Calibri" w:hAnsi="Calibri" w:cs="Calibri"/>
            <w:color w:val="0000FF"/>
          </w:rPr>
          <w:t>дополнить</w:t>
        </w:r>
      </w:hyperlink>
      <w:r>
        <w:rPr>
          <w:rFonts w:ascii="Calibri" w:hAnsi="Calibri" w:cs="Calibri"/>
        </w:rPr>
        <w:t xml:space="preserve"> пунктом 9.2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57" w:history="1">
        <w:r>
          <w:rPr>
            <w:rFonts w:ascii="Calibri" w:hAnsi="Calibri" w:cs="Calibri"/>
            <w:color w:val="0000FF"/>
          </w:rPr>
          <w:t>часть 8 статьи 57</w:t>
        </w:r>
      </w:hyperlink>
      <w:r>
        <w:rPr>
          <w:rFonts w:ascii="Calibri" w:hAnsi="Calibri" w:cs="Calibri"/>
        </w:rP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w:t>
      </w:r>
      <w:hyperlink r:id="rId258" w:history="1">
        <w:r>
          <w:rPr>
            <w:rFonts w:ascii="Calibri" w:hAnsi="Calibri" w:cs="Calibri"/>
            <w:color w:val="0000FF"/>
          </w:rPr>
          <w:t>1 января 2016 года</w:t>
        </w:r>
      </w:hyperlink>
      <w:r>
        <w:rPr>
          <w:rFonts w:ascii="Calibri" w:hAnsi="Calibri" w:cs="Calibri"/>
        </w:rPr>
        <w:t xml:space="preserve"> статья 43 утратит силу (Федеральный </w:t>
      </w:r>
      <w:hyperlink r:id="rId259" w:history="1">
        <w:r>
          <w:rPr>
            <w:rFonts w:ascii="Calibri" w:hAnsi="Calibri" w:cs="Calibri"/>
            <w:color w:val="0000FF"/>
          </w:rPr>
          <w:t>закон</w:t>
        </w:r>
      </w:hyperlink>
      <w:r>
        <w:rPr>
          <w:rFonts w:ascii="Calibri" w:hAnsi="Calibri" w:cs="Calibri"/>
        </w:rPr>
        <w:t xml:space="preserve"> от 29.12.2014 N 458-ФЗ).</w:t>
      </w:r>
    </w:p>
    <w:p w:rsidR="003341CF" w:rsidRDefault="003341C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8" w:name="Par765"/>
      <w:bookmarkEnd w:id="88"/>
      <w:r>
        <w:rPr>
          <w:rFonts w:ascii="Calibri" w:hAnsi="Calibri" w:cs="Calibri"/>
        </w:rPr>
        <w:t>Статья 43. О внесении изменений в Федеральный закон "Об основах регулирования тарифов организаций коммунального комплекса"</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60" w:history="1">
        <w:r>
          <w:rPr>
            <w:rFonts w:ascii="Calibri" w:hAnsi="Calibri" w:cs="Calibri"/>
            <w:color w:val="0000FF"/>
          </w:rPr>
          <w:t>закон</w:t>
        </w:r>
      </w:hyperlink>
      <w:r>
        <w:rPr>
          <w:rFonts w:ascii="Calibri" w:hAnsi="Calibri" w:cs="Calibri"/>
        </w:rPr>
        <w:t xml:space="preserve">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61" w:history="1">
        <w:r>
          <w:rPr>
            <w:rFonts w:ascii="Calibri" w:hAnsi="Calibri" w:cs="Calibri"/>
            <w:color w:val="0000FF"/>
          </w:rPr>
          <w:t>статье 4</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62" w:history="1">
        <w:r>
          <w:rPr>
            <w:rFonts w:ascii="Calibri" w:hAnsi="Calibri" w:cs="Calibri"/>
            <w:color w:val="0000FF"/>
          </w:rPr>
          <w:t>часть 1</w:t>
        </w:r>
      </w:hyperlink>
      <w:r>
        <w:rPr>
          <w:rFonts w:ascii="Calibri" w:hAnsi="Calibri" w:cs="Calibri"/>
        </w:rPr>
        <w:t xml:space="preserve"> дополнить пунктом 2.1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63" w:history="1">
        <w:r>
          <w:rPr>
            <w:rFonts w:ascii="Calibri" w:hAnsi="Calibri" w:cs="Calibri"/>
            <w:color w:val="0000FF"/>
          </w:rPr>
          <w:t>пункт 1 части 2</w:t>
        </w:r>
      </w:hyperlink>
      <w:r>
        <w:rPr>
          <w:rFonts w:ascii="Calibri" w:hAnsi="Calibri" w:cs="Calibri"/>
        </w:rP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64" w:history="1">
        <w:r>
          <w:rPr>
            <w:rFonts w:ascii="Calibri" w:hAnsi="Calibri" w:cs="Calibri"/>
            <w:color w:val="0000FF"/>
          </w:rPr>
          <w:t>часть 3</w:t>
        </w:r>
      </w:hyperlink>
      <w:r>
        <w:rPr>
          <w:rFonts w:ascii="Calibri" w:hAnsi="Calibri" w:cs="Calibri"/>
        </w:rP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65" w:history="1">
        <w:r>
          <w:rPr>
            <w:rFonts w:ascii="Calibri" w:hAnsi="Calibri" w:cs="Calibri"/>
            <w:color w:val="0000FF"/>
          </w:rPr>
          <w:t>часть 4</w:t>
        </w:r>
      </w:hyperlink>
      <w:r>
        <w:rPr>
          <w:rFonts w:ascii="Calibri" w:hAnsi="Calibri" w:cs="Calibri"/>
        </w:rPr>
        <w:t xml:space="preserve"> дополнить пунктом 10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определяют размер инвестированного капитала в случаях, предусмотренных частью 5 настоящей статьи.";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66" w:history="1">
        <w:r>
          <w:rPr>
            <w:rFonts w:ascii="Calibri" w:hAnsi="Calibri" w:cs="Calibri"/>
            <w:color w:val="0000FF"/>
          </w:rPr>
          <w:t>закон</w:t>
        </w:r>
      </w:hyperlink>
      <w:r>
        <w:rPr>
          <w:rFonts w:ascii="Calibri" w:hAnsi="Calibri" w:cs="Calibri"/>
        </w:rPr>
        <w:t xml:space="preserve"> от 27.07.2010 N 237-ФЗ;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267" w:history="1">
        <w:r>
          <w:rPr>
            <w:rFonts w:ascii="Calibri" w:hAnsi="Calibri" w:cs="Calibri"/>
            <w:color w:val="0000FF"/>
          </w:rPr>
          <w:t>статье 7</w:t>
        </w:r>
      </w:hyperlink>
      <w:r>
        <w:rPr>
          <w:rFonts w:ascii="Calibri" w:hAnsi="Calibri" w:cs="Calibri"/>
        </w:rPr>
        <w:t>:</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68" w:history="1">
        <w:r>
          <w:rPr>
            <w:rFonts w:ascii="Calibri" w:hAnsi="Calibri" w:cs="Calibri"/>
            <w:color w:val="0000FF"/>
          </w:rPr>
          <w:t>часть 2</w:t>
        </w:r>
      </w:hyperlink>
      <w:r>
        <w:rPr>
          <w:rFonts w:ascii="Calibri" w:hAnsi="Calibri" w:cs="Calibri"/>
        </w:rPr>
        <w:t xml:space="preserve"> дополнить пунктом 3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w:t>
      </w:r>
      <w:r>
        <w:rPr>
          <w:rFonts w:ascii="Calibri" w:hAnsi="Calibri" w:cs="Calibri"/>
        </w:rPr>
        <w:lastRenderedPageBreak/>
        <w:t>эффективности в соответствии с требованиями законодательства об энергосбережении и о повышении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69" w:history="1">
        <w:r>
          <w:rPr>
            <w:rFonts w:ascii="Calibri" w:hAnsi="Calibri" w:cs="Calibri"/>
            <w:color w:val="0000FF"/>
          </w:rPr>
          <w:t>дополнить</w:t>
        </w:r>
      </w:hyperlink>
      <w:r>
        <w:rPr>
          <w:rFonts w:ascii="Calibri" w:hAnsi="Calibri" w:cs="Calibri"/>
        </w:rPr>
        <w:t xml:space="preserve"> частью 4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70" w:history="1">
        <w:r>
          <w:rPr>
            <w:rFonts w:ascii="Calibri" w:hAnsi="Calibri" w:cs="Calibri"/>
            <w:color w:val="0000FF"/>
          </w:rPr>
          <w:t>часть 1 статьи 8</w:t>
        </w:r>
      </w:hyperlink>
      <w:r>
        <w:rPr>
          <w:rFonts w:ascii="Calibri" w:hAnsi="Calibri" w:cs="Calibri"/>
        </w:rPr>
        <w:t xml:space="preserve"> дополнить пунктом 4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71" w:history="1">
        <w:r>
          <w:rPr>
            <w:rFonts w:ascii="Calibri" w:hAnsi="Calibri" w:cs="Calibri"/>
            <w:color w:val="0000FF"/>
          </w:rPr>
          <w:t>часть 4 статьи 9</w:t>
        </w:r>
      </w:hyperlink>
      <w:r>
        <w:rPr>
          <w:rFonts w:ascii="Calibri" w:hAnsi="Calibri" w:cs="Calibri"/>
        </w:rPr>
        <w:t xml:space="preserve"> после слов "данной организации коммунального комплекса,"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72" w:history="1">
        <w:r>
          <w:rPr>
            <w:rFonts w:ascii="Calibri" w:hAnsi="Calibri" w:cs="Calibri"/>
            <w:color w:val="0000FF"/>
          </w:rPr>
          <w:t>статью 10</w:t>
        </w:r>
      </w:hyperlink>
      <w:r>
        <w:rPr>
          <w:rFonts w:ascii="Calibri" w:hAnsi="Calibri" w:cs="Calibri"/>
        </w:rPr>
        <w:t xml:space="preserve"> дополнить частью 1.1 следующего содержания: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73" w:history="1">
        <w:r>
          <w:rPr>
            <w:rFonts w:ascii="Calibri" w:hAnsi="Calibri" w:cs="Calibri"/>
            <w:color w:val="0000FF"/>
          </w:rPr>
          <w:t>часть 2 статьи 11</w:t>
        </w:r>
      </w:hyperlink>
      <w:r>
        <w:rPr>
          <w:rFonts w:ascii="Calibri" w:hAnsi="Calibri" w:cs="Calibri"/>
        </w:rPr>
        <w:t xml:space="preserve">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274" w:history="1">
        <w:r>
          <w:rPr>
            <w:rFonts w:ascii="Calibri" w:hAnsi="Calibri" w:cs="Calibri"/>
            <w:color w:val="0000FF"/>
          </w:rPr>
          <w:t>закон</w:t>
        </w:r>
      </w:hyperlink>
      <w:r>
        <w:rPr>
          <w:rFonts w:ascii="Calibri" w:hAnsi="Calibri" w:cs="Calibri"/>
        </w:rPr>
        <w:t xml:space="preserve"> от 04.10.2014 N 291-ФЗ;</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с 1 января 2011 года. - Федеральный </w:t>
      </w:r>
      <w:hyperlink r:id="rId275" w:history="1">
        <w:r>
          <w:rPr>
            <w:rFonts w:ascii="Calibri" w:hAnsi="Calibri" w:cs="Calibri"/>
            <w:color w:val="0000FF"/>
          </w:rPr>
          <w:t>закон</w:t>
        </w:r>
      </w:hyperlink>
      <w:r>
        <w:rPr>
          <w:rFonts w:ascii="Calibri" w:hAnsi="Calibri" w:cs="Calibri"/>
        </w:rPr>
        <w:t xml:space="preserve"> от 27.07.2010 N 191-ФЗ.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89" w:name="Par790"/>
      <w:bookmarkEnd w:id="89"/>
      <w:r>
        <w:rPr>
          <w:rFonts w:ascii="Calibri" w:hAnsi="Calibri" w:cs="Calibri"/>
        </w:rPr>
        <w:t xml:space="preserve">Статья 44. Утратила силу с 1 января 2014 года. - Федеральный </w:t>
      </w:r>
      <w:hyperlink r:id="rId276" w:history="1">
        <w:r>
          <w:rPr>
            <w:rFonts w:ascii="Calibri" w:hAnsi="Calibri" w:cs="Calibri"/>
            <w:color w:val="0000FF"/>
          </w:rPr>
          <w:t>закон</w:t>
        </w:r>
      </w:hyperlink>
      <w:r>
        <w:rPr>
          <w:rFonts w:ascii="Calibri" w:hAnsi="Calibri" w:cs="Calibri"/>
        </w:rPr>
        <w:t xml:space="preserve"> от 05.04.2013 N 44-ФЗ.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90" w:name="Par792"/>
      <w:bookmarkEnd w:id="90"/>
      <w:r>
        <w:rPr>
          <w:rFonts w:ascii="Calibri" w:hAnsi="Calibri" w:cs="Calibri"/>
        </w:rPr>
        <w:t xml:space="preserve">Статья 45. Утратила силу. - Федеральный </w:t>
      </w:r>
      <w:hyperlink r:id="rId277" w:history="1">
        <w:r>
          <w:rPr>
            <w:rFonts w:ascii="Calibri" w:hAnsi="Calibri" w:cs="Calibri"/>
            <w:color w:val="0000FF"/>
          </w:rPr>
          <w:t>закон</w:t>
        </w:r>
      </w:hyperlink>
      <w:r>
        <w:rPr>
          <w:rFonts w:ascii="Calibri" w:hAnsi="Calibri" w:cs="Calibri"/>
        </w:rPr>
        <w:t xml:space="preserve"> от 25.12.2012 N 270-ФЗ.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91" w:name="Par794"/>
      <w:bookmarkEnd w:id="91"/>
      <w:r>
        <w:rPr>
          <w:rFonts w:ascii="Calibri" w:hAnsi="Calibri" w:cs="Calibri"/>
        </w:rPr>
        <w:t xml:space="preserve">Статья 46. Утратила силу с 1 августа 2011 года. - Федеральный </w:t>
      </w:r>
      <w:hyperlink r:id="rId278" w:history="1">
        <w:r>
          <w:rPr>
            <w:rFonts w:ascii="Calibri" w:hAnsi="Calibri" w:cs="Calibri"/>
            <w:color w:val="0000FF"/>
          </w:rPr>
          <w:t>закон</w:t>
        </w:r>
      </w:hyperlink>
      <w:r>
        <w:rPr>
          <w:rFonts w:ascii="Calibri" w:hAnsi="Calibri" w:cs="Calibri"/>
        </w:rPr>
        <w:t xml:space="preserve"> от 18.07.2011 N 242-ФЗ.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92" w:name="Par796"/>
      <w:bookmarkEnd w:id="92"/>
      <w:r>
        <w:rPr>
          <w:rFonts w:ascii="Calibri" w:hAnsi="Calibri" w:cs="Calibri"/>
        </w:rPr>
        <w:t>Статья 47. О признании утратившими силу отдельных законодательных актов (положений законодательных актов)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279" w:history="1">
        <w:r>
          <w:rPr>
            <w:rFonts w:ascii="Calibri" w:hAnsi="Calibri" w:cs="Calibri"/>
            <w:color w:val="0000FF"/>
          </w:rPr>
          <w:t>закон</w:t>
        </w:r>
      </w:hyperlink>
      <w:r>
        <w:rPr>
          <w:rFonts w:ascii="Calibri" w:hAnsi="Calibri" w:cs="Calibri"/>
        </w:rPr>
        <w:t xml:space="preserve"> от 3 апреля 1996 года N 28-ФЗ "Об энергосбережении" (Собрание законодательства Российской Федерации, 1996, N 15, ст. 1551);</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280" w:history="1">
        <w:r>
          <w:rPr>
            <w:rFonts w:ascii="Calibri" w:hAnsi="Calibri" w:cs="Calibri"/>
            <w:color w:val="0000FF"/>
          </w:rPr>
          <w:t>закон</w:t>
        </w:r>
      </w:hyperlink>
      <w:r>
        <w:rPr>
          <w:rFonts w:ascii="Calibri" w:hAnsi="Calibri" w:cs="Calibri"/>
        </w:rP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81" w:history="1">
        <w:r>
          <w:rPr>
            <w:rFonts w:ascii="Calibri" w:hAnsi="Calibri" w:cs="Calibri"/>
            <w:color w:val="0000FF"/>
          </w:rPr>
          <w:t>статью 13</w:t>
        </w:r>
      </w:hyperlink>
      <w:r>
        <w:rPr>
          <w:rFonts w:ascii="Calibri" w:hAnsi="Calibri" w:cs="Calibri"/>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w:t>
      </w:r>
      <w:hyperlink r:id="rId282" w:history="1">
        <w:r>
          <w:rPr>
            <w:rFonts w:ascii="Calibri" w:hAnsi="Calibri" w:cs="Calibri"/>
            <w:color w:val="0000FF"/>
          </w:rPr>
          <w:t>пункт 156 статьи 1</w:t>
        </w:r>
      </w:hyperlink>
      <w:r>
        <w:rPr>
          <w:rFonts w:ascii="Calibri" w:hAnsi="Calibri" w:cs="Calibri"/>
        </w:rP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83" w:history="1">
        <w:r>
          <w:rPr>
            <w:rFonts w:ascii="Calibri" w:hAnsi="Calibri" w:cs="Calibri"/>
            <w:color w:val="0000FF"/>
          </w:rPr>
          <w:t>статью 36</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84" w:history="1">
        <w:r>
          <w:rPr>
            <w:rFonts w:ascii="Calibri" w:hAnsi="Calibri" w:cs="Calibri"/>
            <w:color w:val="0000FF"/>
          </w:rPr>
          <w:t>статью 7</w:t>
        </w:r>
      </w:hyperlink>
      <w:r>
        <w:rPr>
          <w:rFonts w:ascii="Calibri" w:hAnsi="Calibri" w:cs="Calibri"/>
        </w:rP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93" w:name="Par806"/>
      <w:bookmarkEnd w:id="93"/>
      <w:r>
        <w:rPr>
          <w:rFonts w:ascii="Calibri" w:hAnsi="Calibri" w:cs="Calibri"/>
        </w:rPr>
        <w:t>Статья 48. Заключительные положения</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bookmarkStart w:id="94" w:name="Par808"/>
      <w:bookmarkEnd w:id="94"/>
      <w:r>
        <w:rPr>
          <w:rFonts w:ascii="Calibri" w:hAnsi="Calibri" w:cs="Calibri"/>
        </w:rP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здания, строения, сооружения, введенные в эксплуатацию до вступления в силу таких требований;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w:t>
      </w:r>
      <w:hyperlink r:id="rId285" w:history="1">
        <w:r>
          <w:rPr>
            <w:rFonts w:ascii="Calibri" w:hAnsi="Calibri" w:cs="Calibri"/>
            <w:color w:val="0000FF"/>
          </w:rPr>
          <w:t>пункта 11.1 части 12 статьи 48</w:t>
        </w:r>
      </w:hyperlink>
      <w:r>
        <w:rPr>
          <w:rFonts w:ascii="Calibri" w:hAnsi="Calibri" w:cs="Calibri"/>
        </w:rPr>
        <w:t xml:space="preserve">, </w:t>
      </w:r>
      <w:hyperlink r:id="rId286" w:history="1">
        <w:r>
          <w:rPr>
            <w:rFonts w:ascii="Calibri" w:hAnsi="Calibri" w:cs="Calibri"/>
            <w:color w:val="0000FF"/>
          </w:rPr>
          <w:t>пункта 1 части 2 статьи 54</w:t>
        </w:r>
      </w:hyperlink>
      <w:r>
        <w:rPr>
          <w:rFonts w:ascii="Calibri" w:hAnsi="Calibri" w:cs="Calibri"/>
        </w:rPr>
        <w:t xml:space="preserve">, </w:t>
      </w:r>
      <w:hyperlink r:id="rId287" w:history="1">
        <w:r>
          <w:rPr>
            <w:rFonts w:ascii="Calibri" w:hAnsi="Calibri" w:cs="Calibri"/>
            <w:color w:val="0000FF"/>
          </w:rPr>
          <w:t>пунктов 6</w:t>
        </w:r>
      </w:hyperlink>
      <w:r>
        <w:rPr>
          <w:rFonts w:ascii="Calibri" w:hAnsi="Calibri" w:cs="Calibri"/>
        </w:rPr>
        <w:t xml:space="preserve"> и </w:t>
      </w:r>
      <w:hyperlink r:id="rId288" w:history="1">
        <w:r>
          <w:rPr>
            <w:rFonts w:ascii="Calibri" w:hAnsi="Calibri" w:cs="Calibri"/>
            <w:color w:val="0000FF"/>
          </w:rPr>
          <w:t>9 части 3</w:t>
        </w:r>
      </w:hyperlink>
      <w:r>
        <w:rPr>
          <w:rFonts w:ascii="Calibri" w:hAnsi="Calibri" w:cs="Calibri"/>
        </w:rPr>
        <w:t xml:space="preserve">, </w:t>
      </w:r>
      <w:hyperlink r:id="rId289" w:history="1">
        <w:r>
          <w:rPr>
            <w:rFonts w:ascii="Calibri" w:hAnsi="Calibri" w:cs="Calibri"/>
            <w:color w:val="0000FF"/>
          </w:rPr>
          <w:t>части 3.1</w:t>
        </w:r>
      </w:hyperlink>
      <w:r>
        <w:rPr>
          <w:rFonts w:ascii="Calibri" w:hAnsi="Calibri" w:cs="Calibri"/>
        </w:rPr>
        <w:t xml:space="preserve"> и </w:t>
      </w:r>
      <w:hyperlink r:id="rId290" w:history="1">
        <w:r>
          <w:rPr>
            <w:rFonts w:ascii="Calibri" w:hAnsi="Calibri" w:cs="Calibri"/>
            <w:color w:val="0000FF"/>
          </w:rPr>
          <w:t>части 5 статьи 55</w:t>
        </w:r>
      </w:hyperlink>
      <w:r>
        <w:rPr>
          <w:rFonts w:ascii="Calibri" w:hAnsi="Calibri" w:cs="Calibri"/>
        </w:rP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ar514" w:history="1">
        <w:r>
          <w:rPr>
            <w:rFonts w:ascii="Calibri" w:hAnsi="Calibri" w:cs="Calibri"/>
            <w:color w:val="0000FF"/>
          </w:rPr>
          <w:t>статьи 25</w:t>
        </w:r>
      </w:hyperlink>
      <w:r>
        <w:rPr>
          <w:rFonts w:ascii="Calibri" w:hAnsi="Calibri" w:cs="Calibri"/>
        </w:rPr>
        <w:t xml:space="preserve"> настоящего Федерального закона.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91" w:history="1">
        <w:r>
          <w:rPr>
            <w:rFonts w:ascii="Calibri" w:hAnsi="Calibri" w:cs="Calibri"/>
            <w:color w:val="0000FF"/>
          </w:rPr>
          <w:t>Требования</w:t>
        </w:r>
      </w:hyperlink>
      <w:r>
        <w:rPr>
          <w:rFonts w:ascii="Calibri" w:hAnsi="Calibri" w:cs="Calibri"/>
        </w:rP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До 1 июля 2014 года федеральным органом исполнительной власти по вопросам проведения энергетических обследований должны быть утверждены:</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92" w:history="1">
        <w:r>
          <w:rPr>
            <w:rFonts w:ascii="Calibri" w:hAnsi="Calibri" w:cs="Calibri"/>
            <w:color w:val="0000FF"/>
          </w:rPr>
          <w:t>методика</w:t>
        </w:r>
      </w:hyperlink>
      <w:r>
        <w:rPr>
          <w:rFonts w:ascii="Calibri" w:hAnsi="Calibri" w:cs="Calibri"/>
        </w:rP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проведению энергетического обследования и его результатам;</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представления информации об энергосбережении и о повышении энергетической эффективности в соответствии с </w:t>
      </w:r>
      <w:hyperlink w:anchor="Par347" w:history="1">
        <w:r>
          <w:rPr>
            <w:rFonts w:ascii="Calibri" w:hAnsi="Calibri" w:cs="Calibri"/>
            <w:color w:val="0000FF"/>
          </w:rPr>
          <w:t>частью 1.2</w:t>
        </w:r>
      </w:hyperlink>
      <w:r>
        <w:rPr>
          <w:rFonts w:ascii="Calibri" w:hAnsi="Calibri" w:cs="Calibri"/>
        </w:rPr>
        <w:t xml:space="preserve"> статьи 16 настоящего Федерального закона.</w:t>
      </w:r>
    </w:p>
    <w:p w:rsidR="003341CF" w:rsidRDefault="003341C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93" w:history="1">
        <w:r>
          <w:rPr>
            <w:rFonts w:ascii="Calibri" w:hAnsi="Calibri" w:cs="Calibri"/>
            <w:color w:val="0000FF"/>
          </w:rPr>
          <w:t>законом</w:t>
        </w:r>
      </w:hyperlink>
      <w:r>
        <w:rPr>
          <w:rFonts w:ascii="Calibri" w:hAnsi="Calibri" w:cs="Calibri"/>
        </w:rPr>
        <w:t xml:space="preserve"> от 28.12.2013 N 399-ФЗ)</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95" w:name="Par824"/>
      <w:bookmarkEnd w:id="95"/>
      <w:r>
        <w:rPr>
          <w:rFonts w:ascii="Calibri" w:hAnsi="Calibri" w:cs="Calibri"/>
        </w:rPr>
        <w:t>Статья 49. Вступление в силу настоящего Федерального закона</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со дня его официального опубликования, за исключением </w:t>
      </w:r>
      <w:hyperlink w:anchor="Par629" w:history="1">
        <w:r>
          <w:rPr>
            <w:rFonts w:ascii="Calibri" w:hAnsi="Calibri" w:cs="Calibri"/>
            <w:color w:val="0000FF"/>
          </w:rPr>
          <w:t>статей 34</w:t>
        </w:r>
      </w:hyperlink>
      <w:r>
        <w:rPr>
          <w:rFonts w:ascii="Calibri" w:hAnsi="Calibri" w:cs="Calibri"/>
        </w:rPr>
        <w:t xml:space="preserve">, </w:t>
      </w:r>
      <w:hyperlink w:anchor="Par645" w:history="1">
        <w:r>
          <w:rPr>
            <w:rFonts w:ascii="Calibri" w:hAnsi="Calibri" w:cs="Calibri"/>
            <w:color w:val="0000FF"/>
          </w:rPr>
          <w:t>36</w:t>
        </w:r>
      </w:hyperlink>
      <w:r>
        <w:rPr>
          <w:rFonts w:ascii="Calibri" w:hAnsi="Calibri" w:cs="Calibri"/>
        </w:rPr>
        <w:t xml:space="preserve"> и </w:t>
      </w:r>
      <w:hyperlink w:anchor="Par650" w:history="1">
        <w:r>
          <w:rPr>
            <w:rFonts w:ascii="Calibri" w:hAnsi="Calibri" w:cs="Calibri"/>
            <w:color w:val="0000FF"/>
          </w:rPr>
          <w:t>37</w:t>
        </w:r>
      </w:hyperlink>
      <w:r>
        <w:rPr>
          <w:rFonts w:ascii="Calibri" w:hAnsi="Calibri" w:cs="Calibri"/>
        </w:rPr>
        <w:t xml:space="preserve"> настоящего Федерального закона.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629" w:history="1">
        <w:r>
          <w:rPr>
            <w:rFonts w:ascii="Calibri" w:hAnsi="Calibri" w:cs="Calibri"/>
            <w:color w:val="0000FF"/>
          </w:rPr>
          <w:t>Статьи 34</w:t>
        </w:r>
      </w:hyperlink>
      <w:r>
        <w:rPr>
          <w:rFonts w:ascii="Calibri" w:hAnsi="Calibri" w:cs="Calibri"/>
        </w:rPr>
        <w:t xml:space="preserve"> и </w:t>
      </w:r>
      <w:hyperlink w:anchor="Par645" w:history="1">
        <w:r>
          <w:rPr>
            <w:rFonts w:ascii="Calibri" w:hAnsi="Calibri" w:cs="Calibri"/>
            <w:color w:val="0000FF"/>
          </w:rPr>
          <w:t>36</w:t>
        </w:r>
      </w:hyperlink>
      <w:r>
        <w:rPr>
          <w:rFonts w:ascii="Calibri" w:hAnsi="Calibri" w:cs="Calibri"/>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650" w:history="1">
        <w:r>
          <w:rPr>
            <w:rFonts w:ascii="Calibri" w:hAnsi="Calibri" w:cs="Calibri"/>
            <w:color w:val="0000FF"/>
          </w:rPr>
          <w:t>Статья 37</w:t>
        </w:r>
      </w:hyperlink>
      <w:r>
        <w:rPr>
          <w:rFonts w:ascii="Calibri" w:hAnsi="Calibri" w:cs="Calibri"/>
        </w:rP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outlineLvl w:val="1"/>
        <w:rPr>
          <w:rFonts w:ascii="Calibri" w:hAnsi="Calibri" w:cs="Calibri"/>
        </w:rPr>
      </w:pPr>
      <w:bookmarkStart w:id="96" w:name="Par830"/>
      <w:bookmarkEnd w:id="96"/>
      <w:r>
        <w:rPr>
          <w:rFonts w:ascii="Calibri" w:hAnsi="Calibri" w:cs="Calibri"/>
        </w:rPr>
        <w:t>Статья 50. Обеспечение реализации настоящего Федерального закона</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реализации настоящего Федерального закона Правительству Российской Федерации:</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1 января 2010 года разработать и принять нормативные правовые акты, указанные в </w:t>
      </w:r>
      <w:hyperlink w:anchor="Par170" w:history="1">
        <w:r>
          <w:rPr>
            <w:rFonts w:ascii="Calibri" w:hAnsi="Calibri" w:cs="Calibri"/>
            <w:color w:val="0000FF"/>
          </w:rPr>
          <w:t>частях 2</w:t>
        </w:r>
      </w:hyperlink>
      <w:r>
        <w:rPr>
          <w:rFonts w:ascii="Calibri" w:hAnsi="Calibri" w:cs="Calibri"/>
        </w:rPr>
        <w:t xml:space="preserve"> и </w:t>
      </w:r>
      <w:hyperlink w:anchor="Par172" w:history="1">
        <w:r>
          <w:rPr>
            <w:rFonts w:ascii="Calibri" w:hAnsi="Calibri" w:cs="Calibri"/>
            <w:color w:val="0000FF"/>
          </w:rPr>
          <w:t>4 статьи 10</w:t>
        </w:r>
      </w:hyperlink>
      <w:r>
        <w:rPr>
          <w:rFonts w:ascii="Calibri" w:hAnsi="Calibri" w:cs="Calibri"/>
        </w:rPr>
        <w:t xml:space="preserve">, </w:t>
      </w:r>
      <w:hyperlink w:anchor="Par259" w:history="1">
        <w:r>
          <w:rPr>
            <w:rFonts w:ascii="Calibri" w:hAnsi="Calibri" w:cs="Calibri"/>
            <w:color w:val="0000FF"/>
          </w:rPr>
          <w:t>части 2 статьи 14</w:t>
        </w:r>
      </w:hyperlink>
      <w:r>
        <w:rPr>
          <w:rFonts w:ascii="Calibri" w:hAnsi="Calibri" w:cs="Calibri"/>
        </w:rPr>
        <w:t xml:space="preserve">, </w:t>
      </w:r>
      <w:hyperlink w:anchor="Par538" w:history="1">
        <w:r>
          <w:rPr>
            <w:rFonts w:ascii="Calibri" w:hAnsi="Calibri" w:cs="Calibri"/>
            <w:color w:val="0000FF"/>
          </w:rPr>
          <w:t>части 2 статьи 26</w:t>
        </w:r>
      </w:hyperlink>
      <w:r>
        <w:rPr>
          <w:rFonts w:ascii="Calibri" w:hAnsi="Calibri" w:cs="Calibri"/>
        </w:rPr>
        <w:t xml:space="preserve"> настоящего Федерального закона, в </w:t>
      </w:r>
      <w:hyperlink r:id="rId294" w:history="1">
        <w:r>
          <w:rPr>
            <w:rFonts w:ascii="Calibri" w:hAnsi="Calibri" w:cs="Calibri"/>
            <w:color w:val="0000FF"/>
          </w:rPr>
          <w:t>абзаце седьмом пункта 1 статьи 23</w:t>
        </w:r>
      </w:hyperlink>
      <w:r>
        <w:rPr>
          <w:rFonts w:ascii="Calibri" w:hAnsi="Calibri" w:cs="Calibri"/>
        </w:rP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ar250" w:history="1">
        <w:r>
          <w:rPr>
            <w:rFonts w:ascii="Calibri" w:hAnsi="Calibri" w:cs="Calibri"/>
            <w:color w:val="0000FF"/>
          </w:rPr>
          <w:t>части 10 статьи 13</w:t>
        </w:r>
      </w:hyperlink>
      <w:r>
        <w:rPr>
          <w:rFonts w:ascii="Calibri" w:hAnsi="Calibri" w:cs="Calibri"/>
        </w:rPr>
        <w:t xml:space="preserve"> настоящего Федерального закона и </w:t>
      </w:r>
      <w:hyperlink r:id="rId295" w:history="1">
        <w:r>
          <w:rPr>
            <w:rFonts w:ascii="Calibri" w:hAnsi="Calibri" w:cs="Calibri"/>
            <w:color w:val="0000FF"/>
          </w:rPr>
          <w:t>абзаце седьмом пункта 1 статьи 23</w:t>
        </w:r>
      </w:hyperlink>
      <w:r>
        <w:rPr>
          <w:rFonts w:ascii="Calibri" w:hAnsi="Calibri" w:cs="Calibri"/>
        </w:rPr>
        <w:t xml:space="preserve"> Федерального закона от 26 марта 2003 года N 35-ФЗ "Об электроэнергетике" (в редакции настоящего Федерального закона);</w:t>
      </w:r>
    </w:p>
    <w:p w:rsidR="003341CF" w:rsidRDefault="0033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341CF" w:rsidRDefault="003341C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341CF" w:rsidRDefault="003341CF">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3341CF" w:rsidRDefault="003341C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341CF" w:rsidRDefault="003341CF">
      <w:pPr>
        <w:widowControl w:val="0"/>
        <w:autoSpaceDE w:val="0"/>
        <w:autoSpaceDN w:val="0"/>
        <w:adjustRightInd w:val="0"/>
        <w:spacing w:after="0" w:line="240" w:lineRule="auto"/>
        <w:rPr>
          <w:rFonts w:ascii="Calibri" w:hAnsi="Calibri" w:cs="Calibri"/>
        </w:rPr>
      </w:pPr>
      <w:r>
        <w:rPr>
          <w:rFonts w:ascii="Calibri" w:hAnsi="Calibri" w:cs="Calibri"/>
        </w:rPr>
        <w:t>23 ноября 2009 года</w:t>
      </w:r>
    </w:p>
    <w:p w:rsidR="003341CF" w:rsidRDefault="003341CF">
      <w:pPr>
        <w:widowControl w:val="0"/>
        <w:autoSpaceDE w:val="0"/>
        <w:autoSpaceDN w:val="0"/>
        <w:adjustRightInd w:val="0"/>
        <w:spacing w:after="0" w:line="240" w:lineRule="auto"/>
        <w:rPr>
          <w:rFonts w:ascii="Calibri" w:hAnsi="Calibri" w:cs="Calibri"/>
        </w:rPr>
      </w:pPr>
      <w:r>
        <w:rPr>
          <w:rFonts w:ascii="Calibri" w:hAnsi="Calibri" w:cs="Calibri"/>
        </w:rPr>
        <w:t>N 261-ФЗ</w:t>
      </w:r>
    </w:p>
    <w:p w:rsidR="003341CF" w:rsidRDefault="003341CF">
      <w:pPr>
        <w:widowControl w:val="0"/>
        <w:autoSpaceDE w:val="0"/>
        <w:autoSpaceDN w:val="0"/>
        <w:adjustRightInd w:val="0"/>
        <w:spacing w:after="0" w:line="240" w:lineRule="auto"/>
        <w:rPr>
          <w:rFonts w:ascii="Calibri" w:hAnsi="Calibri" w:cs="Calibri"/>
        </w:rPr>
      </w:pPr>
    </w:p>
    <w:p w:rsidR="003341CF" w:rsidRDefault="003341CF">
      <w:pPr>
        <w:widowControl w:val="0"/>
        <w:autoSpaceDE w:val="0"/>
        <w:autoSpaceDN w:val="0"/>
        <w:adjustRightInd w:val="0"/>
        <w:spacing w:after="0" w:line="240" w:lineRule="auto"/>
        <w:ind w:firstLine="540"/>
        <w:jc w:val="both"/>
        <w:rPr>
          <w:rFonts w:ascii="Calibri" w:hAnsi="Calibri" w:cs="Calibri"/>
        </w:rPr>
      </w:pPr>
    </w:p>
    <w:p w:rsidR="003341CF" w:rsidRDefault="003341C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97" w:name="_GoBack"/>
      <w:bookmarkEnd w:id="97"/>
    </w:p>
    <w:sectPr w:rsidR="006E2F35" w:rsidSect="00165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CF"/>
    <w:rsid w:val="003341CF"/>
    <w:rsid w:val="006E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C345D-4DD4-4DBE-B525-BDF94D6F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1C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341C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341C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341C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8800D458C03E790030571B3048AEA046C49E67319BA3E066004023C552E950276469AC061813D73F2G2H" TargetMode="External"/><Relationship Id="rId21" Type="http://schemas.openxmlformats.org/officeDocument/2006/relationships/hyperlink" Target="consultantplus://offline/ref=B8800D458C03E790030571B3048AEA046C48E4711BB73E066004023C552E950276469AC061813E76F2GEH" TargetMode="External"/><Relationship Id="rId42" Type="http://schemas.openxmlformats.org/officeDocument/2006/relationships/hyperlink" Target="consultantplus://offline/ref=B8800D458C03E790030571B3048AEA046C48E2731AB33E066004023C552E950276469AC061813E71F2GAH" TargetMode="External"/><Relationship Id="rId63" Type="http://schemas.openxmlformats.org/officeDocument/2006/relationships/hyperlink" Target="consultantplus://offline/ref=B8800D458C03E790030571B3048AEA046C4FE0701DB33E066004023C552E950276469AC061813D72F2G9H" TargetMode="External"/><Relationship Id="rId84" Type="http://schemas.openxmlformats.org/officeDocument/2006/relationships/hyperlink" Target="consultantplus://offline/ref=B8800D458C03E790030571B3048AEA046C4FE2761ABA3E066004023C552E950276469AC061813D72F2GCH" TargetMode="External"/><Relationship Id="rId138" Type="http://schemas.openxmlformats.org/officeDocument/2006/relationships/hyperlink" Target="consultantplus://offline/ref=B8800D458C03E790030571B3048AEA046C4BE2761BB63E066004023C552E950276469AC061813D75F2GEH" TargetMode="External"/><Relationship Id="rId159" Type="http://schemas.openxmlformats.org/officeDocument/2006/relationships/hyperlink" Target="consultantplus://offline/ref=B8800D458C03E790030571B3048AEA046C4BE2761BB63E066004023C552E950276469AC061813D74F2GDH" TargetMode="External"/><Relationship Id="rId170" Type="http://schemas.openxmlformats.org/officeDocument/2006/relationships/hyperlink" Target="consultantplus://offline/ref=B8800D458C03E790030571B3048AEA046C49E77116B73E066004023C552E950276469AC061803C75F2GAH" TargetMode="External"/><Relationship Id="rId191" Type="http://schemas.openxmlformats.org/officeDocument/2006/relationships/hyperlink" Target="consultantplus://offline/ref=B8800D458C03E790030571B3048AEA04654DE57019B8630C685D0E3E5221CA15710F96C1618034F7G0H" TargetMode="External"/><Relationship Id="rId205" Type="http://schemas.openxmlformats.org/officeDocument/2006/relationships/hyperlink" Target="consultantplus://offline/ref=B8800D458C03E790030571B3048AEA046547E27516B8630C685D0E3E5221CA15710F96C163883CF7G5H" TargetMode="External"/><Relationship Id="rId226" Type="http://schemas.openxmlformats.org/officeDocument/2006/relationships/hyperlink" Target="consultantplus://offline/ref=B8800D458C03E790030571B3048AEA046447ED751CB8630C685D0E3E5221CA15710F96C561F8G7H" TargetMode="External"/><Relationship Id="rId247" Type="http://schemas.openxmlformats.org/officeDocument/2006/relationships/hyperlink" Target="consultantplus://offline/ref=B8800D458C03E790030571B3048AEA046547E2771EB8630C685D0E3E5221CA15710F96C1618935F7G0H" TargetMode="External"/><Relationship Id="rId107" Type="http://schemas.openxmlformats.org/officeDocument/2006/relationships/hyperlink" Target="consultantplus://offline/ref=B8800D458C03E790030571B3048AEA046C4BE2761BB63E066004023C552E950276469AC061813D77F2GAH" TargetMode="External"/><Relationship Id="rId268" Type="http://schemas.openxmlformats.org/officeDocument/2006/relationships/hyperlink" Target="consultantplus://offline/ref=B8800D458C03E790030571B3048AEA046A46E27418B8630C685D0E3E5221CA15710F96C1618134F7G4H" TargetMode="External"/><Relationship Id="rId289" Type="http://schemas.openxmlformats.org/officeDocument/2006/relationships/hyperlink" Target="consultantplus://offline/ref=B8800D458C03E790030571B3048AEA046C49E77718B23E066004023C552E950276469AC061803973F2G3H" TargetMode="External"/><Relationship Id="rId11" Type="http://schemas.openxmlformats.org/officeDocument/2006/relationships/hyperlink" Target="consultantplus://offline/ref=B8800D458C03E790030571B3048AEA046C49E5711AB23E066004023C552E950276469AC061813F75F2G3H" TargetMode="External"/><Relationship Id="rId32" Type="http://schemas.openxmlformats.org/officeDocument/2006/relationships/hyperlink" Target="consultantplus://offline/ref=B8800D458C03E790030571B3048AEA046C4BEC771CB13E066004023C55F2GEH" TargetMode="External"/><Relationship Id="rId53" Type="http://schemas.openxmlformats.org/officeDocument/2006/relationships/hyperlink" Target="consultantplus://offline/ref=B8800D458C03E790030571B3048AEA046C4FE6721FB03E066004023C552E950276469AFCG3H" TargetMode="External"/><Relationship Id="rId74" Type="http://schemas.openxmlformats.org/officeDocument/2006/relationships/hyperlink" Target="consultantplus://offline/ref=B8800D458C03E790030571B3048AEA046C49E67B18B23E066004023C552E950276469AC061813D74F2G9H" TargetMode="External"/><Relationship Id="rId128" Type="http://schemas.openxmlformats.org/officeDocument/2006/relationships/hyperlink" Target="consultantplus://offline/ref=B8800D458C03E790030571B3048AEA046C4BE2761BB63E066004023C552E950276469AC061813D76F2G2H" TargetMode="External"/><Relationship Id="rId149" Type="http://schemas.openxmlformats.org/officeDocument/2006/relationships/hyperlink" Target="consultantplus://offline/ref=B8800D458C03E790030571B3048AEA046C48E17018BA3E066004023C552E950276469AC06289F3G4H" TargetMode="External"/><Relationship Id="rId5" Type="http://schemas.openxmlformats.org/officeDocument/2006/relationships/hyperlink" Target="consultantplus://offline/ref=B8800D458C03E790030571B3048AEA046C49E77116B73E066004023C552E950276469AC061803C76F2G9H" TargetMode="External"/><Relationship Id="rId95" Type="http://schemas.openxmlformats.org/officeDocument/2006/relationships/hyperlink" Target="consultantplus://offline/ref=B8800D458C03E790030571B3048AEA046C49E4761CB43E066004023C552E950276469AC061813D72F2G9H" TargetMode="External"/><Relationship Id="rId160" Type="http://schemas.openxmlformats.org/officeDocument/2006/relationships/hyperlink" Target="consultantplus://offline/ref=B8800D458C03E790030571B3048AEA046C4BE2761BB63E066004023C552E950276469AC061813D74F2GCH" TargetMode="External"/><Relationship Id="rId181" Type="http://schemas.openxmlformats.org/officeDocument/2006/relationships/hyperlink" Target="consultantplus://offline/ref=B8800D458C03E790030571B3048AEA046C48E2731AB33E066004023C552E950276469AC061813E71F2G2H" TargetMode="External"/><Relationship Id="rId216" Type="http://schemas.openxmlformats.org/officeDocument/2006/relationships/hyperlink" Target="consultantplus://offline/ref=B8800D458C03E790030571B3048AEA046447ED751CB8630C685D0E3E5221CA15710F96C260F8G2H" TargetMode="External"/><Relationship Id="rId237" Type="http://schemas.openxmlformats.org/officeDocument/2006/relationships/hyperlink" Target="consultantplus://offline/ref=B8800D458C03E790030571B3048AEA04644FED771EB8630C685D0E3E5221CA15710F95FCG6H" TargetMode="External"/><Relationship Id="rId258" Type="http://schemas.openxmlformats.org/officeDocument/2006/relationships/hyperlink" Target="consultantplus://offline/ref=B8800D458C03E790030571B3048AEA046C49E67A1BBB3E066004023C552E950276469AC061813B72F2GCH" TargetMode="External"/><Relationship Id="rId279" Type="http://schemas.openxmlformats.org/officeDocument/2006/relationships/hyperlink" Target="consultantplus://offline/ref=B8800D458C03E790030571B3048AEA04654DE07718B8630C685D0E3EF5G2H" TargetMode="External"/><Relationship Id="rId22" Type="http://schemas.openxmlformats.org/officeDocument/2006/relationships/hyperlink" Target="consultantplus://offline/ref=B8800D458C03E790030571B3048AEA046C4BE2761BB63E066004023C552E950276469AC061813D73F2G2H" TargetMode="External"/><Relationship Id="rId43" Type="http://schemas.openxmlformats.org/officeDocument/2006/relationships/hyperlink" Target="consultantplus://offline/ref=B8800D458C03E790030571B3048AEA046C4BE2761BB63E066004023C552E950276469AC061813D72F2GFH" TargetMode="External"/><Relationship Id="rId64" Type="http://schemas.openxmlformats.org/officeDocument/2006/relationships/hyperlink" Target="consultantplus://offline/ref=B8800D458C03E790030571B3048AEA046C48E57318BB3E066004023C552E950276469AC061813D76F2GFH" TargetMode="External"/><Relationship Id="rId118" Type="http://schemas.openxmlformats.org/officeDocument/2006/relationships/hyperlink" Target="consultantplus://offline/ref=B8800D458C03E790030571B3048AEA046C4BE2761BB63E066004023C552E950276469AC061813D76F2G8H" TargetMode="External"/><Relationship Id="rId139" Type="http://schemas.openxmlformats.org/officeDocument/2006/relationships/hyperlink" Target="consultantplus://offline/ref=B8800D458C03E790030571B3048AEA046C4BE2761BB63E066004023C552E950276469AC061813D75F2GCH" TargetMode="External"/><Relationship Id="rId290" Type="http://schemas.openxmlformats.org/officeDocument/2006/relationships/hyperlink" Target="consultantplus://offline/ref=B8800D458C03E790030571B3048AEA046C49E77718B23E066004023C552E950276469AC061803973F2G2H" TargetMode="External"/><Relationship Id="rId85" Type="http://schemas.openxmlformats.org/officeDocument/2006/relationships/hyperlink" Target="consultantplus://offline/ref=B8800D458C03E790030571B3048AEA046C4CE0761CB8630C685D0E3EF5G2H" TargetMode="External"/><Relationship Id="rId150" Type="http://schemas.openxmlformats.org/officeDocument/2006/relationships/hyperlink" Target="consultantplus://offline/ref=B8800D458C03E790030571B3048AEA046C49E57117B73E066004023C552E950276469AC061803875F2G8H" TargetMode="External"/><Relationship Id="rId171" Type="http://schemas.openxmlformats.org/officeDocument/2006/relationships/hyperlink" Target="consultantplus://offline/ref=B8800D458C03E790030571B3048AEA046C4BE2761BB63E066004023C552E950276469AC061813D7BF2GBH" TargetMode="External"/><Relationship Id="rId192" Type="http://schemas.openxmlformats.org/officeDocument/2006/relationships/hyperlink" Target="consultantplus://offline/ref=B8800D458C03E790030571B3048AEA04654DE57019B8630C685D0E3E5221CA15710F96C161813CF7G5H" TargetMode="External"/><Relationship Id="rId206" Type="http://schemas.openxmlformats.org/officeDocument/2006/relationships/hyperlink" Target="consultantplus://offline/ref=B8800D458C03E790030571B3048AEA046547E27117B8630C685D0E3E5221CA15710F96C1618738F7G4H" TargetMode="External"/><Relationship Id="rId227" Type="http://schemas.openxmlformats.org/officeDocument/2006/relationships/hyperlink" Target="consultantplus://offline/ref=B8800D458C03E790030571B3048AEA046447ED751CB8630C685D0E3E5221CA15710F96C160893BF7GBH" TargetMode="External"/><Relationship Id="rId248" Type="http://schemas.openxmlformats.org/officeDocument/2006/relationships/hyperlink" Target="consultantplus://offline/ref=B8800D458C03E790030571B3048AEA046547E2771EB8630C685D0E3E5221CA15710F96C160813BF7G1H" TargetMode="External"/><Relationship Id="rId269" Type="http://schemas.openxmlformats.org/officeDocument/2006/relationships/hyperlink" Target="consultantplus://offline/ref=B8800D458C03E790030571B3048AEA046A46E27418B8630C685D0E3E5221CA15710F96C1618134F7G6H" TargetMode="External"/><Relationship Id="rId12" Type="http://schemas.openxmlformats.org/officeDocument/2006/relationships/hyperlink" Target="consultantplus://offline/ref=B8800D458C03E790030571B3048AEA046C49E47618B03E066004023C552E950276469AC061813E73F2GCH" TargetMode="External"/><Relationship Id="rId33" Type="http://schemas.openxmlformats.org/officeDocument/2006/relationships/hyperlink" Target="consultantplus://offline/ref=B8800D458C03E790030571B3048AEA046C4AEC751CBA3E066004023C55F2GEH" TargetMode="External"/><Relationship Id="rId108" Type="http://schemas.openxmlformats.org/officeDocument/2006/relationships/hyperlink" Target="consultantplus://offline/ref=B8800D458C03E790030571B3048AEA046C4BE2761BB63E066004023C552E950276469AC061813D77F2G8H" TargetMode="External"/><Relationship Id="rId129" Type="http://schemas.openxmlformats.org/officeDocument/2006/relationships/hyperlink" Target="consultantplus://offline/ref=B8800D458C03E790030571B3048AEA046C49E5701DBB3E066004023C552E950276469AC061813F72F2GDH" TargetMode="External"/><Relationship Id="rId280" Type="http://schemas.openxmlformats.org/officeDocument/2006/relationships/hyperlink" Target="consultantplus://offline/ref=B8800D458C03E790030571B3048AEA04694FE2771AB8630C685D0E3EF5G2H" TargetMode="External"/><Relationship Id="rId54" Type="http://schemas.openxmlformats.org/officeDocument/2006/relationships/hyperlink" Target="consultantplus://offline/ref=B8800D458C03E790030571B3048AEA046C4FE6721FB03E066004023C552E950276469AC5F6G5H" TargetMode="External"/><Relationship Id="rId75" Type="http://schemas.openxmlformats.org/officeDocument/2006/relationships/hyperlink" Target="consultantplus://offline/ref=B8800D458C03E790030571B3048AEA046C4FE2761ABA3E066004023C552E950276469AC061813D73F2G2H" TargetMode="External"/><Relationship Id="rId96" Type="http://schemas.openxmlformats.org/officeDocument/2006/relationships/hyperlink" Target="consultantplus://offline/ref=B8800D458C03E790030571B3048AEA046C4BE2761BB63E066004023C552E950276469AC061813D71F2G3H" TargetMode="External"/><Relationship Id="rId140" Type="http://schemas.openxmlformats.org/officeDocument/2006/relationships/hyperlink" Target="consultantplus://offline/ref=B8800D458C03E790030571B3048AEA046C48E2721BB23E066004023C552E950276469AC061803570F2GDH" TargetMode="External"/><Relationship Id="rId161" Type="http://schemas.openxmlformats.org/officeDocument/2006/relationships/hyperlink" Target="consultantplus://offline/ref=B8800D458C03E790030571B3048AEA046C4BE2761BB63E066004023C552E950276469AC061813D74F2G3H" TargetMode="External"/><Relationship Id="rId182" Type="http://schemas.openxmlformats.org/officeDocument/2006/relationships/hyperlink" Target="consultantplus://offline/ref=B8800D458C03E790030571B3048AEA046C48E2731AB33E066004023C552E950276469AC061813E70F2GBH" TargetMode="External"/><Relationship Id="rId217" Type="http://schemas.openxmlformats.org/officeDocument/2006/relationships/hyperlink" Target="consultantplus://offline/ref=B8800D458C03E790030571B3048AEA046447ED751CB8630C685D0E3E5221CA15710F96C161863DF7G2H" TargetMode="External"/><Relationship Id="rId6" Type="http://schemas.openxmlformats.org/officeDocument/2006/relationships/hyperlink" Target="consultantplus://offline/ref=B8800D458C03E790030571B3048AEA046C4FE3751DB13E066004023C552E950276469AC061813D77F2GEH" TargetMode="External"/><Relationship Id="rId238" Type="http://schemas.openxmlformats.org/officeDocument/2006/relationships/hyperlink" Target="consultantplus://offline/ref=B8800D458C03E790030571B3048AEA04644FED771EB8630C685D0E3E5221CA15710F95FCG9H" TargetMode="External"/><Relationship Id="rId259" Type="http://schemas.openxmlformats.org/officeDocument/2006/relationships/hyperlink" Target="consultantplus://offline/ref=B8800D458C03E790030571B3048AEA046C49E67A1BBB3E066004023C552E950276469AC06181387AF2G9H" TargetMode="External"/><Relationship Id="rId23" Type="http://schemas.openxmlformats.org/officeDocument/2006/relationships/hyperlink" Target="consultantplus://offline/ref=B8800D458C03E790030571B3048AEA046C4BE2761CB13E066004023C552E950276469AC061813D73F2G3H" TargetMode="External"/><Relationship Id="rId119" Type="http://schemas.openxmlformats.org/officeDocument/2006/relationships/hyperlink" Target="consultantplus://offline/ref=B8800D458C03E790030571B3048AEA046C4CE17119B63E066004023C552E950276469AC061813D72F2GBH" TargetMode="External"/><Relationship Id="rId270" Type="http://schemas.openxmlformats.org/officeDocument/2006/relationships/hyperlink" Target="consultantplus://offline/ref=B8800D458C03E790030571B3048AEA046A46E27418B8630C685D0E3E5221CA15710F96C161803DF7G1H" TargetMode="External"/><Relationship Id="rId291" Type="http://schemas.openxmlformats.org/officeDocument/2006/relationships/hyperlink" Target="consultantplus://offline/ref=B8800D458C03E790030571B3048AEA046C4FE37016B03E066004023C552E950276469AC061813D73F2G2H" TargetMode="External"/><Relationship Id="rId44" Type="http://schemas.openxmlformats.org/officeDocument/2006/relationships/hyperlink" Target="consultantplus://offline/ref=B8800D458C03E790030571B3048AEA046C49E6761DBB3E066004023C552E950276469AC061813D72F2GAH" TargetMode="External"/><Relationship Id="rId65" Type="http://schemas.openxmlformats.org/officeDocument/2006/relationships/hyperlink" Target="consultantplus://offline/ref=B8800D458C03E790030571B3048AEA046C4FE0701DB33E066004023C552E950276469AC061813D70F2GDH" TargetMode="External"/><Relationship Id="rId86" Type="http://schemas.openxmlformats.org/officeDocument/2006/relationships/hyperlink" Target="consultantplus://offline/ref=B8800D458C03E790030571B3048AEA046C4FE2761ABA3E066004023C552E950276469AC061813D72F2G3H" TargetMode="External"/><Relationship Id="rId130" Type="http://schemas.openxmlformats.org/officeDocument/2006/relationships/hyperlink" Target="consultantplus://offline/ref=B8800D458C03E790030571B3048AEA046C48E1701FB63E066004023C552E950276469AC5F6G2H" TargetMode="External"/><Relationship Id="rId151" Type="http://schemas.openxmlformats.org/officeDocument/2006/relationships/hyperlink" Target="consultantplus://offline/ref=B8800D458C03E790030571B3048AEA046C48E4711BB73E066004023C552E950276469AC061813E76F2G2H" TargetMode="External"/><Relationship Id="rId172" Type="http://schemas.openxmlformats.org/officeDocument/2006/relationships/hyperlink" Target="consultantplus://offline/ref=B8800D458C03E790030571B3048AEA046C4BE2761BB63E066004023C552E950276469AC061813D7BF2G9H" TargetMode="External"/><Relationship Id="rId193" Type="http://schemas.openxmlformats.org/officeDocument/2006/relationships/hyperlink" Target="consultantplus://offline/ref=B8800D458C03E790030571B3048AEA04654DE57019B8630C685D0E3E5221CA15710F96C161813FF7G6H" TargetMode="External"/><Relationship Id="rId207" Type="http://schemas.openxmlformats.org/officeDocument/2006/relationships/hyperlink" Target="consultantplus://offline/ref=B8800D458C03E790030571B3048AEA046547E27117B8630C685D0E3E5221CA15710F96C1618738F7GBH" TargetMode="External"/><Relationship Id="rId228" Type="http://schemas.openxmlformats.org/officeDocument/2006/relationships/hyperlink" Target="consultantplus://offline/ref=B8800D458C03E790030571B3048AEA046547E2701EB8630C685D0E3E5221CA15710F96C161853AF7G1H" TargetMode="External"/><Relationship Id="rId249" Type="http://schemas.openxmlformats.org/officeDocument/2006/relationships/hyperlink" Target="consultantplus://offline/ref=B8800D458C03E790030571B3048AEA046547E2771EB8630C685D0E3E5221CA15710F96C6F6G9H" TargetMode="External"/><Relationship Id="rId13" Type="http://schemas.openxmlformats.org/officeDocument/2006/relationships/hyperlink" Target="consultantplus://offline/ref=B8800D458C03E790030571B3048AEA046C4AED7A18B13E066004023C552E950276469AC061813D7BF2G3H" TargetMode="External"/><Relationship Id="rId109" Type="http://schemas.openxmlformats.org/officeDocument/2006/relationships/hyperlink" Target="consultantplus://offline/ref=B8800D458C03E790030571B3048AEA046C4BE2761BB63E066004023C552E950276469AC061813D77F2GFH" TargetMode="External"/><Relationship Id="rId260" Type="http://schemas.openxmlformats.org/officeDocument/2006/relationships/hyperlink" Target="consultantplus://offline/ref=B8800D458C03E790030571B3048AEA046A46E27418B8630C685D0E3EF5G2H" TargetMode="External"/><Relationship Id="rId281" Type="http://schemas.openxmlformats.org/officeDocument/2006/relationships/hyperlink" Target="consultantplus://offline/ref=B8800D458C03E790030571B3048AEA04654DE67A1CB8630C685D0E3E5221CA15710F96C161823CF7G3H" TargetMode="External"/><Relationship Id="rId34" Type="http://schemas.openxmlformats.org/officeDocument/2006/relationships/hyperlink" Target="consultantplus://offline/ref=B8800D458C03E790030571B3048AEA046C49E77116B73E066004023C552E950276469AC061803C76F2G8H" TargetMode="External"/><Relationship Id="rId55" Type="http://schemas.openxmlformats.org/officeDocument/2006/relationships/hyperlink" Target="consultantplus://offline/ref=B8800D458C03E790030571B3048AEA046C4CE1701AB03E066004023C552E950276469AC061813D72F2G9H" TargetMode="External"/><Relationship Id="rId76" Type="http://schemas.openxmlformats.org/officeDocument/2006/relationships/hyperlink" Target="consultantplus://offline/ref=B8800D458C03E790030571B3048AEA046C4FE2761ABA3E066004023C552E950276469AC061813D72F2GBH" TargetMode="External"/><Relationship Id="rId97" Type="http://schemas.openxmlformats.org/officeDocument/2006/relationships/hyperlink" Target="consultantplus://offline/ref=B8800D458C03E790030571B3048AEA046449E2741DB8630C685D0E3E5221CA15710F96C161813DF7GBH" TargetMode="External"/><Relationship Id="rId120" Type="http://schemas.openxmlformats.org/officeDocument/2006/relationships/hyperlink" Target="consultantplus://offline/ref=B8800D458C03E790030571B3048AEA046C48E2731AB33E066004023C552E950276469AC061813E71F2GCH" TargetMode="External"/><Relationship Id="rId141" Type="http://schemas.openxmlformats.org/officeDocument/2006/relationships/hyperlink" Target="consultantplus://offline/ref=B8800D458C03E790030571B3048AEA046C48E2711EB53E066004023C552E950276469AC061813E7BF2G3H" TargetMode="External"/><Relationship Id="rId7" Type="http://schemas.openxmlformats.org/officeDocument/2006/relationships/hyperlink" Target="consultantplus://offline/ref=B8800D458C03E790030571B3048AEA046C4AE4701EB03E066004023C552E950276469AC061813C77F2G2H" TargetMode="External"/><Relationship Id="rId71" Type="http://schemas.openxmlformats.org/officeDocument/2006/relationships/hyperlink" Target="consultantplus://offline/ref=B8800D458C03E790030571B3048AEA046C4EE0771BB23E066004023C552E950276469AC061813D72F2G9H" TargetMode="External"/><Relationship Id="rId92" Type="http://schemas.openxmlformats.org/officeDocument/2006/relationships/hyperlink" Target="consultantplus://offline/ref=B8800D458C03E790030571B3048AEA046C48E27519B03E066004023C552E950276469AC061813D73F2G2H" TargetMode="External"/><Relationship Id="rId162" Type="http://schemas.openxmlformats.org/officeDocument/2006/relationships/hyperlink" Target="consultantplus://offline/ref=B8800D458C03E790030571B3048AEA046C4DE6771CB03E066004023C552E950276469AC061813D71F2G9H" TargetMode="External"/><Relationship Id="rId183" Type="http://schemas.openxmlformats.org/officeDocument/2006/relationships/hyperlink" Target="consultantplus://offline/ref=B8800D458C03E790030571B3048AEA046C4AE3761EB03E066004023C552E950276469AFCG2H" TargetMode="External"/><Relationship Id="rId213" Type="http://schemas.openxmlformats.org/officeDocument/2006/relationships/hyperlink" Target="consultantplus://offline/ref=B8800D458C03E790030571B3048AEA046C48E2721DB23E066004023C552E950276469AC061833D70F2GFH" TargetMode="External"/><Relationship Id="rId218" Type="http://schemas.openxmlformats.org/officeDocument/2006/relationships/hyperlink" Target="consultantplus://offline/ref=B8800D458C03E790030571B3048AEA046447ED751CB8630C685D0E3E5221CA15710F96C1618738F7G6H" TargetMode="External"/><Relationship Id="rId234" Type="http://schemas.openxmlformats.org/officeDocument/2006/relationships/hyperlink" Target="consultantplus://offline/ref=B8800D458C03E790030571B3048AEA04654DE5771DB8630C685D0E3E5221CA15710F96C1618338F7G3H" TargetMode="External"/><Relationship Id="rId239" Type="http://schemas.openxmlformats.org/officeDocument/2006/relationships/hyperlink" Target="consultantplus://offline/ref=B8800D458C03E790030571B3048AEA04644FED771EB8630C685D0E3E5221CA15710F95FCG8H" TargetMode="External"/><Relationship Id="rId2" Type="http://schemas.openxmlformats.org/officeDocument/2006/relationships/settings" Target="settings.xml"/><Relationship Id="rId29" Type="http://schemas.openxmlformats.org/officeDocument/2006/relationships/hyperlink" Target="consultantplus://offline/ref=B8800D458C03E790030571B3048AEA046C4AED7A18B13E066004023C552E950276469AC061813D7BF2G3H" TargetMode="External"/><Relationship Id="rId250" Type="http://schemas.openxmlformats.org/officeDocument/2006/relationships/hyperlink" Target="consultantplus://offline/ref=B8800D458C03E790030571B3048AEA046547E2771EB8630C685D0E3E5221CA15710F96C1618935F7G3H" TargetMode="External"/><Relationship Id="rId255" Type="http://schemas.openxmlformats.org/officeDocument/2006/relationships/hyperlink" Target="consultantplus://offline/ref=B8800D458C03E790030571B3048AEA046547E2771EB8630C685D0E3E5221CA15710F96C161883FF7G0H" TargetMode="External"/><Relationship Id="rId271" Type="http://schemas.openxmlformats.org/officeDocument/2006/relationships/hyperlink" Target="consultantplus://offline/ref=B8800D458C03E790030571B3048AEA046A46E27418B8630C685D0E3E5221CA15710F96C161803CF7G2H" TargetMode="External"/><Relationship Id="rId276" Type="http://schemas.openxmlformats.org/officeDocument/2006/relationships/hyperlink" Target="consultantplus://offline/ref=B8800D458C03E790030571B3048AEA046C49E57117B73E066004023C552E950276469AC061803B76F2GCH" TargetMode="External"/><Relationship Id="rId292" Type="http://schemas.openxmlformats.org/officeDocument/2006/relationships/hyperlink" Target="consultantplus://offline/ref=B8800D458C03E790030571B3048AEA046C48E27519B03E066004023C552E950276469AC061813D73F2G2H" TargetMode="External"/><Relationship Id="rId297" Type="http://schemas.openxmlformats.org/officeDocument/2006/relationships/theme" Target="theme/theme1.xml"/><Relationship Id="rId24" Type="http://schemas.openxmlformats.org/officeDocument/2006/relationships/hyperlink" Target="consultantplus://offline/ref=B8800D458C03E790030571B3048AEA046C48ED771DB03E066004023C552E950276469AC061813D70F2G2H" TargetMode="External"/><Relationship Id="rId40" Type="http://schemas.openxmlformats.org/officeDocument/2006/relationships/hyperlink" Target="consultantplus://offline/ref=B8800D458C03E790030571B3048AEA046C48E37219B03E066004023C552E950276469AC061813C7AF2G3H" TargetMode="External"/><Relationship Id="rId45" Type="http://schemas.openxmlformats.org/officeDocument/2006/relationships/hyperlink" Target="consultantplus://offline/ref=B8800D458C03E790030571B3048AEA046C4BE2761BB63E066004023C552E950276469AC061813D72F2GDH" TargetMode="External"/><Relationship Id="rId66" Type="http://schemas.openxmlformats.org/officeDocument/2006/relationships/hyperlink" Target="consultantplus://offline/ref=B8800D458C03E790030571B3048AEA046C48E5731AB13E066004023C552E950276469AC061813D71F2GAH" TargetMode="External"/><Relationship Id="rId87" Type="http://schemas.openxmlformats.org/officeDocument/2006/relationships/hyperlink" Target="consultantplus://offline/ref=B8800D458C03E790030571B3048AEA046C4BE4731EB43E066004023C55F2GEH" TargetMode="External"/><Relationship Id="rId110" Type="http://schemas.openxmlformats.org/officeDocument/2006/relationships/hyperlink" Target="consultantplus://offline/ref=B8800D458C03E790030571B3048AEA046C4BE2761BB63E066004023C552E950276469AC061813D77F2GEH" TargetMode="External"/><Relationship Id="rId115" Type="http://schemas.openxmlformats.org/officeDocument/2006/relationships/hyperlink" Target="consultantplus://offline/ref=B8800D458C03E790030571B3048AEA046C48E3761CB33E066004023C552E950276469AC061813D73F2GDH" TargetMode="External"/><Relationship Id="rId131" Type="http://schemas.openxmlformats.org/officeDocument/2006/relationships/hyperlink" Target="consultantplus://offline/ref=B8800D458C03E790030571B3048AEA046C49E5711AB23E066004023C552E950276469AC061813F75F2G3H" TargetMode="External"/><Relationship Id="rId136" Type="http://schemas.openxmlformats.org/officeDocument/2006/relationships/hyperlink" Target="consultantplus://offline/ref=B8800D458C03E790030571B3048AEA046C4BE2761BB63E066004023C552E950276469AC061813D75F2G9H" TargetMode="External"/><Relationship Id="rId157" Type="http://schemas.openxmlformats.org/officeDocument/2006/relationships/hyperlink" Target="consultantplus://offline/ref=B8800D458C03E790030571B3048AEA046C4BE2761BB63E066004023C552E950276469AC061813D74F2G8H" TargetMode="External"/><Relationship Id="rId178" Type="http://schemas.openxmlformats.org/officeDocument/2006/relationships/hyperlink" Target="consultantplus://offline/ref=B8800D458C03E790030571B3048AEA046C48E4711BB73E066004023C552E950276469AC061813E75F2GBH" TargetMode="External"/><Relationship Id="rId61" Type="http://schemas.openxmlformats.org/officeDocument/2006/relationships/hyperlink" Target="consultantplus://offline/ref=B8800D458C03E790030571B3048AEA046C4EE57417BA3E066004023C552E950276469AC061813D72F2GAH" TargetMode="External"/><Relationship Id="rId82" Type="http://schemas.openxmlformats.org/officeDocument/2006/relationships/hyperlink" Target="consultantplus://offline/ref=B8800D458C03E790030571B3048AEA046C4FE2761ABA3E066004023C552E950276469AC061813D72F2GDH" TargetMode="External"/><Relationship Id="rId152" Type="http://schemas.openxmlformats.org/officeDocument/2006/relationships/hyperlink" Target="consultantplus://offline/ref=B8800D458C03E790030571B3048AEA046C4BE2761BB63E066004023C552E950276469AC061813D74F2GBH" TargetMode="External"/><Relationship Id="rId173" Type="http://schemas.openxmlformats.org/officeDocument/2006/relationships/hyperlink" Target="consultantplus://offline/ref=B8800D458C03E790030571B3048AEA046C48E37219B03E066004023C55F2GEH" TargetMode="External"/><Relationship Id="rId194" Type="http://schemas.openxmlformats.org/officeDocument/2006/relationships/hyperlink" Target="consultantplus://offline/ref=B8800D458C03E790030571B3048AEA04654DE57019B8630C685D0E3E5221CA15710F96C161813FF7G4H" TargetMode="External"/><Relationship Id="rId199" Type="http://schemas.openxmlformats.org/officeDocument/2006/relationships/hyperlink" Target="consultantplus://offline/ref=B8800D458C03E790030571B3048AEA04654DE57019B8630C685D0E3E5221CA15710F95FCG3H" TargetMode="External"/><Relationship Id="rId203" Type="http://schemas.openxmlformats.org/officeDocument/2006/relationships/hyperlink" Target="consultantplus://offline/ref=B8800D458C03E790030571B3048AEA04654DE57019B8630C685D0E3E5221CA15710F96C161833DF7G0H" TargetMode="External"/><Relationship Id="rId208" Type="http://schemas.openxmlformats.org/officeDocument/2006/relationships/hyperlink" Target="consultantplus://offline/ref=B8800D458C03E790030571B3048AEA046547E27117B8630C685D0E3E5221CA15710F96C1618738F7GAH" TargetMode="External"/><Relationship Id="rId229" Type="http://schemas.openxmlformats.org/officeDocument/2006/relationships/hyperlink" Target="consultantplus://offline/ref=B8800D458C03E790030571B3048AEA046547E2701EB8630C685D0E3E5221CA15710F96C161873FF7G3H" TargetMode="External"/><Relationship Id="rId19" Type="http://schemas.openxmlformats.org/officeDocument/2006/relationships/hyperlink" Target="consultantplus://offline/ref=B8800D458C03E790030571B3048AEA046C4AED7A1FB33E066004023C552E950276469AC061813C76F2G9H" TargetMode="External"/><Relationship Id="rId224" Type="http://schemas.openxmlformats.org/officeDocument/2006/relationships/hyperlink" Target="consultantplus://offline/ref=B8800D458C03E790030571B3048AEA046447ED751CB8630C685D0E3E5221CA15710F96C861F8G1H" TargetMode="External"/><Relationship Id="rId240" Type="http://schemas.openxmlformats.org/officeDocument/2006/relationships/hyperlink" Target="consultantplus://offline/ref=B8800D458C03E790030571B3048AEA04644FED771EB8630C685D0E3E5221CA15710F93FCG2H" TargetMode="External"/><Relationship Id="rId245" Type="http://schemas.openxmlformats.org/officeDocument/2006/relationships/hyperlink" Target="consultantplus://offline/ref=B8800D458C03E790030571B3048AEA046547E2771EB8630C685D0E3E5221CA15710F96C160803FF7G0H" TargetMode="External"/><Relationship Id="rId261" Type="http://schemas.openxmlformats.org/officeDocument/2006/relationships/hyperlink" Target="consultantplus://offline/ref=B8800D458C03E790030571B3048AEA046A46E27418B8630C685D0E3E5221CA15710F96C161833DF7G1H" TargetMode="External"/><Relationship Id="rId266" Type="http://schemas.openxmlformats.org/officeDocument/2006/relationships/hyperlink" Target="consultantplus://offline/ref=B8800D458C03E790030571B3048AEA046C4AE4701EB03E066004023C552E950276469AC061813C77F2G2H" TargetMode="External"/><Relationship Id="rId287" Type="http://schemas.openxmlformats.org/officeDocument/2006/relationships/hyperlink" Target="consultantplus://offline/ref=B8800D458C03E790030571B3048AEA046C49E77718B23E066004023C552E950276469AC061803973F2GDH" TargetMode="External"/><Relationship Id="rId14" Type="http://schemas.openxmlformats.org/officeDocument/2006/relationships/hyperlink" Target="consultantplus://offline/ref=B8800D458C03E790030571B3048AEA046C4BE77A1DB43E066004023C552E950276469AC061813D73F2G3H" TargetMode="External"/><Relationship Id="rId30" Type="http://schemas.openxmlformats.org/officeDocument/2006/relationships/hyperlink" Target="consultantplus://offline/ref=B8800D458C03E790030571B3048AEA046C49E77117B73E066004023C552E950276469AC061803C73F2GCH" TargetMode="External"/><Relationship Id="rId35" Type="http://schemas.openxmlformats.org/officeDocument/2006/relationships/hyperlink" Target="consultantplus://offline/ref=B8800D458C03E790030571B3048AEA046C49E67316B03E066004023C552E950276469AC061813D72F2GFH" TargetMode="External"/><Relationship Id="rId56" Type="http://schemas.openxmlformats.org/officeDocument/2006/relationships/hyperlink" Target="consultantplus://offline/ref=B8800D458C03E790030571B3048AEA046C4CE07B1AB33E066004023C552E950276469AC061813D77F2G3H" TargetMode="External"/><Relationship Id="rId77" Type="http://schemas.openxmlformats.org/officeDocument/2006/relationships/hyperlink" Target="consultantplus://offline/ref=B8800D458C03E790030571B3048AEA046C4FE2761ABA3E066004023C552E950276469AC061813D72F2G9H" TargetMode="External"/><Relationship Id="rId100" Type="http://schemas.openxmlformats.org/officeDocument/2006/relationships/hyperlink" Target="consultantplus://offline/ref=B8800D458C03E790030571B3048AEA046C4BE2761BB63E066004023C552E950276469AC061813D70F2GFH" TargetMode="External"/><Relationship Id="rId105" Type="http://schemas.openxmlformats.org/officeDocument/2006/relationships/hyperlink" Target="consultantplus://offline/ref=B8800D458C03E790030571B3048AEA046C4BE2761BB63E066004023C552E950276469AC061813D70F2GCH" TargetMode="External"/><Relationship Id="rId126" Type="http://schemas.openxmlformats.org/officeDocument/2006/relationships/hyperlink" Target="consultantplus://offline/ref=B8800D458C03E790030571B3048AEA046C48E4711DB63E066004023C55F2GEH" TargetMode="External"/><Relationship Id="rId147" Type="http://schemas.openxmlformats.org/officeDocument/2006/relationships/hyperlink" Target="consultantplus://offline/ref=B8800D458C03E790030571B3048AEA046C4EE57519B03E066004023C552E950276469AC061813D72F2GBH" TargetMode="External"/><Relationship Id="rId168" Type="http://schemas.openxmlformats.org/officeDocument/2006/relationships/hyperlink" Target="consultantplus://offline/ref=B8800D458C03E790030571B3048AEA046C4DE2701ABB3E066004023C552E950276469AC061813D73F2G2H" TargetMode="External"/><Relationship Id="rId282" Type="http://schemas.openxmlformats.org/officeDocument/2006/relationships/hyperlink" Target="consultantplus://offline/ref=B8800D458C03E790030571B3048AEA04654AE27119B8630C685D0E3E5221CA15710F96C1618335F7GBH" TargetMode="External"/><Relationship Id="rId8" Type="http://schemas.openxmlformats.org/officeDocument/2006/relationships/hyperlink" Target="consultantplus://offline/ref=B8800D458C03E790030571B3048AEA046C4FE2761ABA3E066004023C552E950276469AC061813D73F2G3H" TargetMode="External"/><Relationship Id="rId51" Type="http://schemas.openxmlformats.org/officeDocument/2006/relationships/hyperlink" Target="consultantplus://offline/ref=B8800D458C03E790030571B3048AEA046C4BE77A1DB43E066004023C552E950276469AC061813D73F2G3H" TargetMode="External"/><Relationship Id="rId72" Type="http://schemas.openxmlformats.org/officeDocument/2006/relationships/hyperlink" Target="consultantplus://offline/ref=B8800D458C03E790030571B3048AEA046C4AE17218BA3E066004023C552E950276469AC061813D72F2GBH" TargetMode="External"/><Relationship Id="rId93" Type="http://schemas.openxmlformats.org/officeDocument/2006/relationships/hyperlink" Target="consultantplus://offline/ref=B8800D458C03E790030571B3048AEA046C4BE2761BB63E066004023C552E950276469AC061813D71F2GCH" TargetMode="External"/><Relationship Id="rId98" Type="http://schemas.openxmlformats.org/officeDocument/2006/relationships/hyperlink" Target="consultantplus://offline/ref=B8800D458C03E790030571B3048AEA046C4BE2761BB63E066004023C552E950276469AC061813D70F2GAH" TargetMode="External"/><Relationship Id="rId121" Type="http://schemas.openxmlformats.org/officeDocument/2006/relationships/hyperlink" Target="consultantplus://offline/ref=B8800D458C03E790030571B3048AEA046C48E2731AB33E066004023C552E950276469AC061813E71F2G3H" TargetMode="External"/><Relationship Id="rId142" Type="http://schemas.openxmlformats.org/officeDocument/2006/relationships/hyperlink" Target="consultantplus://offline/ref=B8800D458C03E790030571B3048AEA046C4CE2721AB33E066004023C552E950276469AC061813D72F2GBH" TargetMode="External"/><Relationship Id="rId163" Type="http://schemas.openxmlformats.org/officeDocument/2006/relationships/hyperlink" Target="consultantplus://offline/ref=B8800D458C03E790030571B3048AEA046C4EED7B1EB63E066004023C552E950276469AC061813D73F2G2H" TargetMode="External"/><Relationship Id="rId184" Type="http://schemas.openxmlformats.org/officeDocument/2006/relationships/hyperlink" Target="consultantplus://offline/ref=B8800D458C03E790030571B3048AEA046C49E77117B03E066004023C55F2GEH" TargetMode="External"/><Relationship Id="rId189" Type="http://schemas.openxmlformats.org/officeDocument/2006/relationships/hyperlink" Target="consultantplus://offline/ref=B8800D458C03E790030571B3048AEA04654DE57019B8630C685D0E3EF5G2H" TargetMode="External"/><Relationship Id="rId219" Type="http://schemas.openxmlformats.org/officeDocument/2006/relationships/hyperlink" Target="consultantplus://offline/ref=B8800D458C03E790030571B3048AEA046447ED751CB8630C685D0E3E5221CA15710F96C561F8G2H" TargetMode="External"/><Relationship Id="rId3" Type="http://schemas.openxmlformats.org/officeDocument/2006/relationships/webSettings" Target="webSettings.xml"/><Relationship Id="rId214" Type="http://schemas.openxmlformats.org/officeDocument/2006/relationships/hyperlink" Target="consultantplus://offline/ref=B8800D458C03E790030571B3048AEA04644AED7716B8630C685D0E3E5221CA15710F94C869F8G5H" TargetMode="External"/><Relationship Id="rId230" Type="http://schemas.openxmlformats.org/officeDocument/2006/relationships/hyperlink" Target="consultantplus://offline/ref=B8800D458C03E790030571B3048AEA046547E2701EB8630C685D0E3E5221CA15710F96C161853AF7G1H" TargetMode="External"/><Relationship Id="rId235" Type="http://schemas.openxmlformats.org/officeDocument/2006/relationships/hyperlink" Target="consultantplus://offline/ref=B8800D458C03E790030571B3048AEA046549E2731EB8630C685D0E3E5221CA15710F96C1618034F7G4H" TargetMode="External"/><Relationship Id="rId251" Type="http://schemas.openxmlformats.org/officeDocument/2006/relationships/hyperlink" Target="consultantplus://offline/ref=B8800D458C03E790030571B3048AEA046547E2771EB8630C685D0E3E5221CA15710F96C160813AF7G0H" TargetMode="External"/><Relationship Id="rId256" Type="http://schemas.openxmlformats.org/officeDocument/2006/relationships/hyperlink" Target="consultantplus://offline/ref=B8800D458C03E790030571B3048AEA046547E2771EB8630C685D0E3E5221CA15710F96C161883FF7G0H" TargetMode="External"/><Relationship Id="rId277" Type="http://schemas.openxmlformats.org/officeDocument/2006/relationships/hyperlink" Target="consultantplus://offline/ref=B8800D458C03E790030571B3048AEA046C48E1731EB03E066004023C552E950276469AC061813F72F2GFH" TargetMode="External"/><Relationship Id="rId25" Type="http://schemas.openxmlformats.org/officeDocument/2006/relationships/hyperlink" Target="consultantplus://offline/ref=B8800D458C03E790030571B3048AEA046C49E4761CB43E066004023C552E950276469AC061813D73F2G2H" TargetMode="External"/><Relationship Id="rId46" Type="http://schemas.openxmlformats.org/officeDocument/2006/relationships/hyperlink" Target="consultantplus://offline/ref=B8800D458C03E790030571B3048AEA046C49E77116B73E066004023C552E950276469AC061803C76F2GFH" TargetMode="External"/><Relationship Id="rId67" Type="http://schemas.openxmlformats.org/officeDocument/2006/relationships/hyperlink" Target="consultantplus://offline/ref=B8800D458C03E790030571B3048AEA046C48E2731AB33E066004023C552E950276469AC061813E71F2GFH" TargetMode="External"/><Relationship Id="rId116" Type="http://schemas.openxmlformats.org/officeDocument/2006/relationships/hyperlink" Target="consultantplus://offline/ref=B8800D458C03E790030571B3048AEA046C4BE2761BB63E066004023C552E950276469AC061813D76F2GAH" TargetMode="External"/><Relationship Id="rId137" Type="http://schemas.openxmlformats.org/officeDocument/2006/relationships/hyperlink" Target="consultantplus://offline/ref=B8800D458C03E790030571B3048AEA046C4BE2761BB63E066004023C552E950276469AC061813D75F2G8H" TargetMode="External"/><Relationship Id="rId158" Type="http://schemas.openxmlformats.org/officeDocument/2006/relationships/hyperlink" Target="consultantplus://offline/ref=B8800D458C03E790030571B3048AEA046C48E5731EB53E066004023C552E950276469AC061813D72F2GDH" TargetMode="External"/><Relationship Id="rId272" Type="http://schemas.openxmlformats.org/officeDocument/2006/relationships/hyperlink" Target="consultantplus://offline/ref=B8800D458C03E790030571B3048AEA046A46E27418B8630C685D0E3E5221CA15710F96C161803CF7G5H" TargetMode="External"/><Relationship Id="rId293" Type="http://schemas.openxmlformats.org/officeDocument/2006/relationships/hyperlink" Target="consultantplus://offline/ref=B8800D458C03E790030571B3048AEA046C4BE2761BB63E066004023C552E950276469AC061813D7BF2G3H" TargetMode="External"/><Relationship Id="rId20" Type="http://schemas.openxmlformats.org/officeDocument/2006/relationships/hyperlink" Target="consultantplus://offline/ref=B8800D458C03E790030571B3048AEA046C48E2721BB23E066004023C552E950276469AC061803570F2GDH" TargetMode="External"/><Relationship Id="rId41" Type="http://schemas.openxmlformats.org/officeDocument/2006/relationships/hyperlink" Target="consultantplus://offline/ref=B8800D458C03E790030571B3048AEA046C4BE2761BB63E066004023C552E950276469AC061813D72F2G8H" TargetMode="External"/><Relationship Id="rId62" Type="http://schemas.openxmlformats.org/officeDocument/2006/relationships/hyperlink" Target="consultantplus://offline/ref=B8800D458C03E790030571B3048AEA046C4AEC7519BA3E066004023C552E950276469AC061813D71F2GDH" TargetMode="External"/><Relationship Id="rId83" Type="http://schemas.openxmlformats.org/officeDocument/2006/relationships/hyperlink" Target="consultantplus://offline/ref=B8800D458C03E790030571B3048AEA046C4EE47619B03E066004023C552E950276469AC061813D72F2GBH" TargetMode="External"/><Relationship Id="rId88" Type="http://schemas.openxmlformats.org/officeDocument/2006/relationships/hyperlink" Target="consultantplus://offline/ref=B8800D458C03E790030571B3048AEA046C4BE2761BB63E066004023C552E950276469AC061813D71F2G8H" TargetMode="External"/><Relationship Id="rId111" Type="http://schemas.openxmlformats.org/officeDocument/2006/relationships/hyperlink" Target="consultantplus://offline/ref=B8800D458C03E790030571B3048AEA046C4BE2761BB63E066004023C552E950276469AC061813D77F2G3H" TargetMode="External"/><Relationship Id="rId132" Type="http://schemas.openxmlformats.org/officeDocument/2006/relationships/hyperlink" Target="consultantplus://offline/ref=B8800D458C03E790030571B3048AEA046C4EE6751FB63E066004023C552E950276469AC061813D72F2GBH" TargetMode="External"/><Relationship Id="rId153" Type="http://schemas.openxmlformats.org/officeDocument/2006/relationships/hyperlink" Target="consultantplus://offline/ref=B8800D458C03E790030571B3048AEA046C49E7731DB03E066004023C552E950276469AC061813C72F2G9H" TargetMode="External"/><Relationship Id="rId174" Type="http://schemas.openxmlformats.org/officeDocument/2006/relationships/hyperlink" Target="consultantplus://offline/ref=B8800D458C03E790030571B3048AEA046C4BE2761BB63E066004023C552E950276469AC061813D7BF2GFH" TargetMode="External"/><Relationship Id="rId179" Type="http://schemas.openxmlformats.org/officeDocument/2006/relationships/hyperlink" Target="consultantplus://offline/ref=B8800D458C03E790030571B3048AEA046C49E57A1DBA3E066004023C552E950276469AC061813D71F2G8H" TargetMode="External"/><Relationship Id="rId195" Type="http://schemas.openxmlformats.org/officeDocument/2006/relationships/hyperlink" Target="consultantplus://offline/ref=B8800D458C03E790030571B3048AEA04654DE57019B8630C685D0E3E5221CA15710F96C161813FF7GBH" TargetMode="External"/><Relationship Id="rId209" Type="http://schemas.openxmlformats.org/officeDocument/2006/relationships/hyperlink" Target="consultantplus://offline/ref=B8800D458C03E790030571B3048AEA046547E27117B8630C685D0E3E5221CA15710F96C1618738F7GBH" TargetMode="External"/><Relationship Id="rId190" Type="http://schemas.openxmlformats.org/officeDocument/2006/relationships/hyperlink" Target="consultantplus://offline/ref=B8800D458C03E790030571B3048AEA04654DE57019B8630C685D0E3E5221CA15710F96C161813CF7G5H" TargetMode="External"/><Relationship Id="rId204" Type="http://schemas.openxmlformats.org/officeDocument/2006/relationships/hyperlink" Target="consultantplus://offline/ref=B8800D458C03E790030571B3048AEA046C49E47618B03E066004023C552E950276469AC061813E73F2GCH" TargetMode="External"/><Relationship Id="rId220" Type="http://schemas.openxmlformats.org/officeDocument/2006/relationships/hyperlink" Target="consultantplus://offline/ref=B8800D458C03E790030571B3048AEA046447ED751CB8630C685D0E3E5221CA15710F96C963F8G6H" TargetMode="External"/><Relationship Id="rId225" Type="http://schemas.openxmlformats.org/officeDocument/2006/relationships/hyperlink" Target="consultantplus://offline/ref=B8800D458C03E790030571B3048AEA046447ED751CB8630C685D0E3E5221CA15710F9EC1F6G8H" TargetMode="External"/><Relationship Id="rId241" Type="http://schemas.openxmlformats.org/officeDocument/2006/relationships/hyperlink" Target="consultantplus://offline/ref=B8800D458C03E790030571B3048AEA04644FED771EB8630C685D0E3E5221CA15710F96C1618335F7G7H" TargetMode="External"/><Relationship Id="rId246" Type="http://schemas.openxmlformats.org/officeDocument/2006/relationships/hyperlink" Target="consultantplus://offline/ref=B8800D458C03E790030571B3048AEA046547E2771EB8630C685D0E3E5221CA15710F96C1618935F7G3H" TargetMode="External"/><Relationship Id="rId267" Type="http://schemas.openxmlformats.org/officeDocument/2006/relationships/hyperlink" Target="consultantplus://offline/ref=B8800D458C03E790030571B3048AEA046A46E27418B8630C685D0E3E5221CA15710F96C1618134F7G6H" TargetMode="External"/><Relationship Id="rId288" Type="http://schemas.openxmlformats.org/officeDocument/2006/relationships/hyperlink" Target="consultantplus://offline/ref=B8800D458C03E790030571B3048AEA046C49E77718B23E066004023C552E950276469AC061803973F2GCH" TargetMode="External"/><Relationship Id="rId15" Type="http://schemas.openxmlformats.org/officeDocument/2006/relationships/hyperlink" Target="consultantplus://offline/ref=B8800D458C03E790030571B3048AEA046C48E2731AB33E066004023C552E950276469AC061813E72F2G3H" TargetMode="External"/><Relationship Id="rId36" Type="http://schemas.openxmlformats.org/officeDocument/2006/relationships/hyperlink" Target="consultantplus://offline/ref=B8800D458C03E790030571B3048AEA046C4BE2761BB63E066004023C552E950276469AC061813D72F2GAH" TargetMode="External"/><Relationship Id="rId57" Type="http://schemas.openxmlformats.org/officeDocument/2006/relationships/hyperlink" Target="consultantplus://offline/ref=B8800D458C03E790030571B3048AEA046C4EE37218B73E066004023C552E950276469AC061813D72F2GBH" TargetMode="External"/><Relationship Id="rId106" Type="http://schemas.openxmlformats.org/officeDocument/2006/relationships/hyperlink" Target="consultantplus://offline/ref=B8800D458C03E790030571B3048AEA046C4BE2761BB63E066004023C552E950276469AC061813D70F2G2H" TargetMode="External"/><Relationship Id="rId127" Type="http://schemas.openxmlformats.org/officeDocument/2006/relationships/hyperlink" Target="consultantplus://offline/ref=B8800D458C03E790030571B3048AEA046C4BE2761BB63E066004023C552E950276469AC061813D76F2G3H" TargetMode="External"/><Relationship Id="rId262" Type="http://schemas.openxmlformats.org/officeDocument/2006/relationships/hyperlink" Target="consultantplus://offline/ref=B8800D458C03E790030571B3048AEA046A46E27418B8630C685D0E3E5221CA15710F96C161833DF7G7H" TargetMode="External"/><Relationship Id="rId283" Type="http://schemas.openxmlformats.org/officeDocument/2006/relationships/hyperlink" Target="consultantplus://offline/ref=B8800D458C03E790030571B3048AEA04654FEC7B1AB8630C685D0E3E5221CA15710F96C161833DF7G1H" TargetMode="External"/><Relationship Id="rId10" Type="http://schemas.openxmlformats.org/officeDocument/2006/relationships/hyperlink" Target="consultantplus://offline/ref=B8800D458C03E790030571B3048AEA046C48E2721DB23E066004023C552E950276469AC061833D70F2GFH" TargetMode="External"/><Relationship Id="rId31" Type="http://schemas.openxmlformats.org/officeDocument/2006/relationships/hyperlink" Target="consultantplus://offline/ref=B8800D458C03E790030571B3048AEA046C49E77718B23E066004023C552E950276469AC061813D71F2GFH" TargetMode="External"/><Relationship Id="rId52" Type="http://schemas.openxmlformats.org/officeDocument/2006/relationships/hyperlink" Target="consultantplus://offline/ref=B8800D458C03E790030571B3048AEA046C4CE07B1AB33E066004023C552E950276469AC061813D72F2GAH" TargetMode="External"/><Relationship Id="rId73" Type="http://schemas.openxmlformats.org/officeDocument/2006/relationships/hyperlink" Target="consultantplus://offline/ref=B8800D458C03E790030571B3048AEA046C4FE67A1CB23E066004023C552E950276469AC061813C7BF2G2H" TargetMode="External"/><Relationship Id="rId78" Type="http://schemas.openxmlformats.org/officeDocument/2006/relationships/hyperlink" Target="consultantplus://offline/ref=B8800D458C03E790030571B3048AEA046C4FE2761ABA3E066004023C552E950276469AC061813D72F2G8H" TargetMode="External"/><Relationship Id="rId94" Type="http://schemas.openxmlformats.org/officeDocument/2006/relationships/hyperlink" Target="consultantplus://offline/ref=B8800D458C03E790030571B3048AEA04684EE6741DB8630C685D0E3E5221CA15710FF9G4H" TargetMode="External"/><Relationship Id="rId99" Type="http://schemas.openxmlformats.org/officeDocument/2006/relationships/hyperlink" Target="consultantplus://offline/ref=B8800D458C03E790030571B3048AEA046C4BE2761BB63E066004023C552E950276469AC061813D70F2G8H" TargetMode="External"/><Relationship Id="rId101" Type="http://schemas.openxmlformats.org/officeDocument/2006/relationships/hyperlink" Target="consultantplus://offline/ref=B8800D458C03E790030571B3048AEA046C49E5701DBB3E066004023C55F2GEH" TargetMode="External"/><Relationship Id="rId122" Type="http://schemas.openxmlformats.org/officeDocument/2006/relationships/hyperlink" Target="consultantplus://offline/ref=B8800D458C03E790030571B3048AEA046C4EED7B1FB13E066004023C552E950276469AC061813D73F2G3H" TargetMode="External"/><Relationship Id="rId143" Type="http://schemas.openxmlformats.org/officeDocument/2006/relationships/hyperlink" Target="consultantplus://offline/ref=B8800D458C03E790030571B3048AEA046C49E77117B03E066004023C55F2GEH" TargetMode="External"/><Relationship Id="rId148" Type="http://schemas.openxmlformats.org/officeDocument/2006/relationships/hyperlink" Target="consultantplus://offline/ref=B8800D458C03E790030571B3048AEA046C4DE6771CB03E066004023C552E950276469AC061813D71F2GAH" TargetMode="External"/><Relationship Id="rId164" Type="http://schemas.openxmlformats.org/officeDocument/2006/relationships/hyperlink" Target="consultantplus://offline/ref=B8800D458C03E790030571B3048AEA046C49E77116B73E066004023C552E950276469AC061803C76F2GDH" TargetMode="External"/><Relationship Id="rId169" Type="http://schemas.openxmlformats.org/officeDocument/2006/relationships/hyperlink" Target="consultantplus://offline/ref=B8800D458C03E790030571B3048AEA046C49E77116B73E066004023C552E950276469AC061803C75F2GBH" TargetMode="External"/><Relationship Id="rId185" Type="http://schemas.openxmlformats.org/officeDocument/2006/relationships/hyperlink" Target="consultantplus://offline/ref=B8800D458C03E790030571B3048AEA046A47E1731FB8630C685D0E3E5221CA15710F96C161813BF7G1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8800D458C03E790030571B3048AEA046C48E2711EB53E066004023C552E950276469AC061813E7BF2G3H" TargetMode="External"/><Relationship Id="rId180" Type="http://schemas.openxmlformats.org/officeDocument/2006/relationships/hyperlink" Target="consultantplus://offline/ref=B8800D458C03E790030571B3048AEA046C48E27A1DB53E066004023C552E950276469AC061813D71F2GFH" TargetMode="External"/><Relationship Id="rId210" Type="http://schemas.openxmlformats.org/officeDocument/2006/relationships/hyperlink" Target="consultantplus://offline/ref=B8800D458C03E790030571B3048AEA046547E27117B8630C685D0E3E5221CA15710F96C161873BF7G0H" TargetMode="External"/><Relationship Id="rId215" Type="http://schemas.openxmlformats.org/officeDocument/2006/relationships/hyperlink" Target="consultantplus://offline/ref=B8800D458C03E790030571B3048AEA046447ED751CB8630C685D0E3EF5G2H" TargetMode="External"/><Relationship Id="rId236" Type="http://schemas.openxmlformats.org/officeDocument/2006/relationships/hyperlink" Target="consultantplus://offline/ref=B8800D458C03E790030571B3048AEA04644FED771EB8630C685D0E3EF5G2H" TargetMode="External"/><Relationship Id="rId257" Type="http://schemas.openxmlformats.org/officeDocument/2006/relationships/hyperlink" Target="consultantplus://offline/ref=B8800D458C03E790030571B3048AEA046547E2771EB8630C685D0E3E5221CA15710F96C1618839F7GBH" TargetMode="External"/><Relationship Id="rId278" Type="http://schemas.openxmlformats.org/officeDocument/2006/relationships/hyperlink" Target="consultantplus://offline/ref=B8800D458C03E790030571B3048AEA046C48E2721DB23E066004023C552E950276469AC061833D70F2GFH" TargetMode="External"/><Relationship Id="rId26" Type="http://schemas.openxmlformats.org/officeDocument/2006/relationships/hyperlink" Target="consultantplus://offline/ref=B8800D458C03E790030571B3048AEA046C49E4761BB13E066004023C552E950276469AC061813D7BF2GFH" TargetMode="External"/><Relationship Id="rId231" Type="http://schemas.openxmlformats.org/officeDocument/2006/relationships/hyperlink" Target="consultantplus://offline/ref=B8800D458C03E790030571B3048AEA046547E2701EB8630C685D0E3E5221CA15710F96C1618535F7G1H" TargetMode="External"/><Relationship Id="rId252" Type="http://schemas.openxmlformats.org/officeDocument/2006/relationships/hyperlink" Target="consultantplus://offline/ref=B8800D458C03E790030571B3048AEA046547E2771EB8630C685D0E3E5221CA15710F96C160813BF7G7H" TargetMode="External"/><Relationship Id="rId273" Type="http://schemas.openxmlformats.org/officeDocument/2006/relationships/hyperlink" Target="consultantplus://offline/ref=B8800D458C03E790030571B3048AEA046A46E27418B8630C685D0E3E5221CA15710F96C161803FF7G5H" TargetMode="External"/><Relationship Id="rId294" Type="http://schemas.openxmlformats.org/officeDocument/2006/relationships/hyperlink" Target="consultantplus://offline/ref=B8800D458C03E790030571B3048AEA046C49E67A1FB43E066004023C552E950276469AC061803D72F2G3H" TargetMode="External"/><Relationship Id="rId47" Type="http://schemas.openxmlformats.org/officeDocument/2006/relationships/hyperlink" Target="consultantplus://offline/ref=B8800D458C03E790030571B3048AEA046C48E2731AB33E066004023C552E950276469AC061813E71F2G9H" TargetMode="External"/><Relationship Id="rId68" Type="http://schemas.openxmlformats.org/officeDocument/2006/relationships/hyperlink" Target="consultantplus://offline/ref=B8800D458C03E790030571B3048AEA046C48E5731EBB3E066004023C552E950276469AC061813D72F2GBH" TargetMode="External"/><Relationship Id="rId89" Type="http://schemas.openxmlformats.org/officeDocument/2006/relationships/hyperlink" Target="consultantplus://offline/ref=B8800D458C03E790030571B3048AEA046C4BE2761BB63E066004023C552E950276469AC061813D71F2GEH" TargetMode="External"/><Relationship Id="rId112" Type="http://schemas.openxmlformats.org/officeDocument/2006/relationships/hyperlink" Target="consultantplus://offline/ref=B8800D458C03E790030571B3048AEA046C48E3761CB33E066004023C55F2GEH" TargetMode="External"/><Relationship Id="rId133" Type="http://schemas.openxmlformats.org/officeDocument/2006/relationships/hyperlink" Target="consultantplus://offline/ref=B8800D458C03E790030571B3048AEA046C4AED7A1FB33E066004023C552E950276469AC061813C76F2G9H" TargetMode="External"/><Relationship Id="rId154" Type="http://schemas.openxmlformats.org/officeDocument/2006/relationships/hyperlink" Target="consultantplus://offline/ref=B8800D458C03E790030571B3048AEA046C49E4761BB13E066004023C552E950276469AC061813D7BF2GFH" TargetMode="External"/><Relationship Id="rId175" Type="http://schemas.openxmlformats.org/officeDocument/2006/relationships/hyperlink" Target="consultantplus://offline/ref=B8800D458C03E790030571B3048AEA046C48E77117B53E066004023C552E950276469AC061813D72F2GFH" TargetMode="External"/><Relationship Id="rId196" Type="http://schemas.openxmlformats.org/officeDocument/2006/relationships/hyperlink" Target="consultantplus://offline/ref=B8800D458C03E790030571B3048AEA04654DE57019B8630C685D0E3E5221CA15710F95FCG1H" TargetMode="External"/><Relationship Id="rId200" Type="http://schemas.openxmlformats.org/officeDocument/2006/relationships/hyperlink" Target="consultantplus://offline/ref=B8800D458C03E790030571B3048AEA04654DE57019B8630C685D0E3E5221CA15710F95FCG5H" TargetMode="External"/><Relationship Id="rId16" Type="http://schemas.openxmlformats.org/officeDocument/2006/relationships/hyperlink" Target="consultantplus://offline/ref=B8800D458C03E790030571B3048AEA046C4DE6771CB03E066004023C552E950276469AC061813D73F2G2H" TargetMode="External"/><Relationship Id="rId221" Type="http://schemas.openxmlformats.org/officeDocument/2006/relationships/hyperlink" Target="consultantplus://offline/ref=B8800D458C03E790030571B3048AEA046447ED751CB8630C685D0E3E5221CA15710F96C561F8G4H" TargetMode="External"/><Relationship Id="rId242" Type="http://schemas.openxmlformats.org/officeDocument/2006/relationships/hyperlink" Target="consultantplus://offline/ref=B8800D458C03E790030571B3048AEA046547E2771EB8630C685D0E3EF5G2H" TargetMode="External"/><Relationship Id="rId263" Type="http://schemas.openxmlformats.org/officeDocument/2006/relationships/hyperlink" Target="consultantplus://offline/ref=B8800D458C03E790030571B3048AEA046A46E27418B8630C685D0E3E5221CA15710F92FCG0H" TargetMode="External"/><Relationship Id="rId284" Type="http://schemas.openxmlformats.org/officeDocument/2006/relationships/hyperlink" Target="consultantplus://offline/ref=B8800D458C03E790030571B3048AEA04654DE7721FB8630C685D0E3E5221CA15710F96C1618139F7G1H" TargetMode="External"/><Relationship Id="rId37" Type="http://schemas.openxmlformats.org/officeDocument/2006/relationships/hyperlink" Target="consultantplus://offline/ref=B8800D458C03E790030571B3048AEA046C48E4711BB73E066004023C552E950276469AC061813E76F2GDH" TargetMode="External"/><Relationship Id="rId58" Type="http://schemas.openxmlformats.org/officeDocument/2006/relationships/hyperlink" Target="consultantplus://offline/ref=B8800D458C03E790030571B3048AEA046C48E4711BB73E066004023C552E950276469AC061813E76F2G3H" TargetMode="External"/><Relationship Id="rId79" Type="http://schemas.openxmlformats.org/officeDocument/2006/relationships/hyperlink" Target="consultantplus://offline/ref=B8800D458C03E790030571B3048AEA046C4FE2761ABA3E066004023C552E950276469AC061813D72F2GEH" TargetMode="External"/><Relationship Id="rId102" Type="http://schemas.openxmlformats.org/officeDocument/2006/relationships/hyperlink" Target="consultantplus://offline/ref=B8800D458C03E790030571B3048AEA046C49E67316B03E066004023C552E950276469AC061813D72F2GFH" TargetMode="External"/><Relationship Id="rId123" Type="http://schemas.openxmlformats.org/officeDocument/2006/relationships/hyperlink" Target="consultantplus://offline/ref=B8800D458C03E790030571B3048AEA046C4BE2761BB63E066004023C552E950276469AC061813D76F2GDH" TargetMode="External"/><Relationship Id="rId144" Type="http://schemas.openxmlformats.org/officeDocument/2006/relationships/hyperlink" Target="consultantplus://offline/ref=B8800D458C03E790030571B3048AEA046C4DE6771CB03E066004023C552E950276469AC061813D72F2GDH" TargetMode="External"/><Relationship Id="rId90" Type="http://schemas.openxmlformats.org/officeDocument/2006/relationships/hyperlink" Target="consultantplus://offline/ref=B8800D458C03E790030571B3048AEA046C49E4761CB43E066004023C552E950276469AC061813D72F2GBH" TargetMode="External"/><Relationship Id="rId165" Type="http://schemas.openxmlformats.org/officeDocument/2006/relationships/hyperlink" Target="consultantplus://offline/ref=B8800D458C03E790030571B3048AEA046C49E77116B73E066004023C552E950276469AC061803C76F2GCH" TargetMode="External"/><Relationship Id="rId186" Type="http://schemas.openxmlformats.org/officeDocument/2006/relationships/hyperlink" Target="consultantplus://offline/ref=B8800D458C03E790030571B3048AEA046A47E1731FB8630C685D0E3E5221CA15710F96C161813BF7G1H" TargetMode="External"/><Relationship Id="rId211" Type="http://schemas.openxmlformats.org/officeDocument/2006/relationships/hyperlink" Target="consultantplus://offline/ref=B8800D458C03E790030571B3048AEA046547E37117B8630C685D0E3E5221CA15710F96C161823FF7GAH" TargetMode="External"/><Relationship Id="rId232" Type="http://schemas.openxmlformats.org/officeDocument/2006/relationships/hyperlink" Target="consultantplus://offline/ref=B8800D458C03E790030571B3048AEA04654DE5771DB8630C685D0E3E5221CA15710F96C1618338F7G3H" TargetMode="External"/><Relationship Id="rId253" Type="http://schemas.openxmlformats.org/officeDocument/2006/relationships/hyperlink" Target="consultantplus://offline/ref=B8800D458C03E790030571B3048AEA046547E2771EB8630C685D0E3E5221CA15710F96C161883FF7G0H" TargetMode="External"/><Relationship Id="rId274" Type="http://schemas.openxmlformats.org/officeDocument/2006/relationships/hyperlink" Target="consultantplus://offline/ref=B8800D458C03E790030571B3048AEA046C48ED771DB03E066004023C552E950276469AC061813D70F2G2H" TargetMode="External"/><Relationship Id="rId295" Type="http://schemas.openxmlformats.org/officeDocument/2006/relationships/hyperlink" Target="consultantplus://offline/ref=B8800D458C03E790030571B3048AEA046C49E67A1FB43E066004023C552E950276469AC061803D72F2G3H" TargetMode="External"/><Relationship Id="rId27" Type="http://schemas.openxmlformats.org/officeDocument/2006/relationships/hyperlink" Target="consultantplus://offline/ref=B8800D458C03E790030571B3048AEA046C49E67B18B23E066004023C552E950276469AC061813D74F2G9H" TargetMode="External"/><Relationship Id="rId48" Type="http://schemas.openxmlformats.org/officeDocument/2006/relationships/hyperlink" Target="consultantplus://offline/ref=B8800D458C03E790030571B3048AEA046C4BE2761BB63E066004023C552E950276469AC061813D72F2G3H" TargetMode="External"/><Relationship Id="rId69" Type="http://schemas.openxmlformats.org/officeDocument/2006/relationships/hyperlink" Target="consultantplus://offline/ref=B8800D458C03E790030571B3048AEA046C4EE27319B53E066004023C552E950276469AC061813D72F2G8H" TargetMode="External"/><Relationship Id="rId113" Type="http://schemas.openxmlformats.org/officeDocument/2006/relationships/hyperlink" Target="consultantplus://offline/ref=B8800D458C03E790030571B3048AEA046C4BE2761BB63E066004023C552E950276469AC061813D77F2G2H" TargetMode="External"/><Relationship Id="rId134" Type="http://schemas.openxmlformats.org/officeDocument/2006/relationships/hyperlink" Target="consultantplus://offline/ref=B8800D458C03E790030571B3048AEA046C4BE2761CB13E066004023C552E950276469AC061813D73F2G3H" TargetMode="External"/><Relationship Id="rId80" Type="http://schemas.openxmlformats.org/officeDocument/2006/relationships/hyperlink" Target="consultantplus://offline/ref=B8800D458C03E790030571B3048AEA046C4CE0761CB8630C685D0E3EF5G2H" TargetMode="External"/><Relationship Id="rId155" Type="http://schemas.openxmlformats.org/officeDocument/2006/relationships/hyperlink" Target="consultantplus://offline/ref=B8800D458C03E790030571B3048AEA046C4BE2761BB63E066004023C552E950276469AC061813D74F2GAH" TargetMode="External"/><Relationship Id="rId176" Type="http://schemas.openxmlformats.org/officeDocument/2006/relationships/hyperlink" Target="consultantplus://offline/ref=B8800D458C03E790030571B3048AEA046C4BE2761BB63E066004023C552E950276469AC061813D7BF2GDH" TargetMode="External"/><Relationship Id="rId197" Type="http://schemas.openxmlformats.org/officeDocument/2006/relationships/hyperlink" Target="consultantplus://offline/ref=B8800D458C03E790030571B3048AEA04654DE57019B8630C685D0E3E5221CA15710F95FCG0H" TargetMode="External"/><Relationship Id="rId201" Type="http://schemas.openxmlformats.org/officeDocument/2006/relationships/hyperlink" Target="consultantplus://offline/ref=B8800D458C03E790030571B3048AEA04654DE57019B8630C685D0E3E5221CA15710F95FCG5H" TargetMode="External"/><Relationship Id="rId222" Type="http://schemas.openxmlformats.org/officeDocument/2006/relationships/hyperlink" Target="consultantplus://offline/ref=B8800D458C03E790030571B3048AEA046447ED751CB8630C685D0E3E5221CA15710F96C969F8G1H" TargetMode="External"/><Relationship Id="rId243" Type="http://schemas.openxmlformats.org/officeDocument/2006/relationships/hyperlink" Target="consultantplus://offline/ref=B8800D458C03E790030571B3048AEA046547E2771EB8630C685D0E3E5221CA15710F96C161863BF7G0H" TargetMode="External"/><Relationship Id="rId264" Type="http://schemas.openxmlformats.org/officeDocument/2006/relationships/hyperlink" Target="consultantplus://offline/ref=B8800D458C03E790030571B3048AEA046A46E27418B8630C685D0E3E5221CA15710F92FCG3H" TargetMode="External"/><Relationship Id="rId285" Type="http://schemas.openxmlformats.org/officeDocument/2006/relationships/hyperlink" Target="consultantplus://offline/ref=B8800D458C03E790030571B3048AEA046C49E77718B23E066004023C552E950276469AC061803973F2G8H" TargetMode="External"/><Relationship Id="rId17" Type="http://schemas.openxmlformats.org/officeDocument/2006/relationships/hyperlink" Target="consultantplus://offline/ref=B8800D458C03E790030571B3048AEA046C48E1731EB03E066004023C552E950276469AC061813F72F2GFH" TargetMode="External"/><Relationship Id="rId38" Type="http://schemas.openxmlformats.org/officeDocument/2006/relationships/hyperlink" Target="consultantplus://offline/ref=B8800D458C03E790030571B3048AEA046C48E2731AB33E066004023C552E950276469AC061813E71F2GBH" TargetMode="External"/><Relationship Id="rId59" Type="http://schemas.openxmlformats.org/officeDocument/2006/relationships/hyperlink" Target="consultantplus://offline/ref=B8800D458C03E790030571B3048AEA046C4BE6741BBA3E066004023C552E950276469AC061813D73F2G3H" TargetMode="External"/><Relationship Id="rId103" Type="http://schemas.openxmlformats.org/officeDocument/2006/relationships/hyperlink" Target="consultantplus://offline/ref=B8800D458C03E790030571B3048AEA046C49E67316B03E066004023C552E950276469AC061833E70F2GFH" TargetMode="External"/><Relationship Id="rId124" Type="http://schemas.openxmlformats.org/officeDocument/2006/relationships/hyperlink" Target="consultantplus://offline/ref=B8800D458C03E790030571B3048AEA046C4CE27B1BB03E066004023C552E950276469AC060F8G8H" TargetMode="External"/><Relationship Id="rId70" Type="http://schemas.openxmlformats.org/officeDocument/2006/relationships/hyperlink" Target="consultantplus://offline/ref=B8800D458C03E790030571B3048AEA046C48E2731AB33E066004023C552E950276469AC061813E71F2GEH" TargetMode="External"/><Relationship Id="rId91" Type="http://schemas.openxmlformats.org/officeDocument/2006/relationships/hyperlink" Target="consultantplus://offline/ref=B8800D458C03E790030571B3048AEA046C4BE2761BB63E066004023C552E950276469AC061813D71F2GDH" TargetMode="External"/><Relationship Id="rId145" Type="http://schemas.openxmlformats.org/officeDocument/2006/relationships/hyperlink" Target="consultantplus://offline/ref=B8800D458C03E790030571B3048AEA046C4DE6771CB03E066004023C552E950276469AC061813D72F2GCH" TargetMode="External"/><Relationship Id="rId166" Type="http://schemas.openxmlformats.org/officeDocument/2006/relationships/hyperlink" Target="consultantplus://offline/ref=B8800D458C03E790030571B3048AEA046C49E77116B73E066004023C552E950276469AC061803C76F2G3H" TargetMode="External"/><Relationship Id="rId187" Type="http://schemas.openxmlformats.org/officeDocument/2006/relationships/hyperlink" Target="consultantplus://offline/ref=B8800D458C03E790030571B3048AEA046A47E1731FB8630C685D0E3E5221CA15710F96C161813BF7GBH" TargetMode="External"/><Relationship Id="rId1" Type="http://schemas.openxmlformats.org/officeDocument/2006/relationships/styles" Target="styles.xml"/><Relationship Id="rId212" Type="http://schemas.openxmlformats.org/officeDocument/2006/relationships/hyperlink" Target="consultantplus://offline/ref=B8800D458C03E790030571B3048AEA046547E37117B8630C685D0E3E5221CA15710F96C161823FF7GAH" TargetMode="External"/><Relationship Id="rId233" Type="http://schemas.openxmlformats.org/officeDocument/2006/relationships/hyperlink" Target="consultantplus://offline/ref=B8800D458C03E790030571B3048AEA04654DE5771DB8630C685D0E3E5221CA15710F96C161863AF7G5H" TargetMode="External"/><Relationship Id="rId254" Type="http://schemas.openxmlformats.org/officeDocument/2006/relationships/hyperlink" Target="consultantplus://offline/ref=B8800D458C03E790030571B3048AEA046547E2771EB8630C685D0E3E5221CA15710F96C160813BF7G6H" TargetMode="External"/><Relationship Id="rId28" Type="http://schemas.openxmlformats.org/officeDocument/2006/relationships/hyperlink" Target="consultantplus://offline/ref=B8800D458C03E790030571B3048AEA046C49E67A1BBB3E066004023C552E950276469AC06181387AF2G9H" TargetMode="External"/><Relationship Id="rId49" Type="http://schemas.openxmlformats.org/officeDocument/2006/relationships/hyperlink" Target="consultantplus://offline/ref=B8800D458C03E790030571B3048AEA046C4BE2761BB63E066004023C552E950276469AC061813D71F2GBH" TargetMode="External"/><Relationship Id="rId114" Type="http://schemas.openxmlformats.org/officeDocument/2006/relationships/hyperlink" Target="consultantplus://offline/ref=B8800D458C03E790030571B3048AEA046C4BE2761BB63E066004023C552E950276469AC061813D76F2GBH" TargetMode="External"/><Relationship Id="rId275" Type="http://schemas.openxmlformats.org/officeDocument/2006/relationships/hyperlink" Target="consultantplus://offline/ref=B8800D458C03E790030571B3048AEA046C4FE3751DB13E066004023C552E950276469AC061813D77F2GEH" TargetMode="External"/><Relationship Id="rId296" Type="http://schemas.openxmlformats.org/officeDocument/2006/relationships/fontTable" Target="fontTable.xml"/><Relationship Id="rId60" Type="http://schemas.openxmlformats.org/officeDocument/2006/relationships/hyperlink" Target="consultantplus://offline/ref=B8800D458C03E790030571B3048AEA046C48E57318BB3E066004023C552E950276469AC061813D72F2GFH" TargetMode="External"/><Relationship Id="rId81" Type="http://schemas.openxmlformats.org/officeDocument/2006/relationships/hyperlink" Target="consultantplus://offline/ref=B8800D458C03E790030571B3048AEA046C4EE67318B63E066004023C552E950276469AC061813D73F2G2H" TargetMode="External"/><Relationship Id="rId135" Type="http://schemas.openxmlformats.org/officeDocument/2006/relationships/hyperlink" Target="consultantplus://offline/ref=B8800D458C03E790030571B3048AEA046C4BE2761BB63E066004023C552E950276469AC061813D75F2GAH" TargetMode="External"/><Relationship Id="rId156" Type="http://schemas.openxmlformats.org/officeDocument/2006/relationships/hyperlink" Target="consultantplus://offline/ref=B8800D458C03E790030571B3048AEA046C49E6761DBB3E066004023C552E950276469AC061813D72F2GAH" TargetMode="External"/><Relationship Id="rId177" Type="http://schemas.openxmlformats.org/officeDocument/2006/relationships/hyperlink" Target="consultantplus://offline/ref=B8800D458C03E790030571B3048AEA046C4BED711EBB3E066004023C552E950276469AC061813D72F2G2H" TargetMode="External"/><Relationship Id="rId198" Type="http://schemas.openxmlformats.org/officeDocument/2006/relationships/hyperlink" Target="consultantplus://offline/ref=B8800D458C03E790030571B3048AEA04654DE57019B8630C685D0E3E5221CA15710F96C161813FF7G4H" TargetMode="External"/><Relationship Id="rId202" Type="http://schemas.openxmlformats.org/officeDocument/2006/relationships/hyperlink" Target="consultantplus://offline/ref=B8800D458C03E790030571B3048AEA04654DE57019B8630C685D0E3E5221CA15710F94FCG4H" TargetMode="External"/><Relationship Id="rId223" Type="http://schemas.openxmlformats.org/officeDocument/2006/relationships/hyperlink" Target="consultantplus://offline/ref=B8800D458C03E790030571B3048AEA046447ED751CB8630C685D0E3E5221CA15710F90C8F6G8H" TargetMode="External"/><Relationship Id="rId244" Type="http://schemas.openxmlformats.org/officeDocument/2006/relationships/hyperlink" Target="consultantplus://offline/ref=B8800D458C03E790030571B3048AEA046547E2771EB8630C685D0E3E5221CA15710F96C1608138F7GAH" TargetMode="External"/><Relationship Id="rId18" Type="http://schemas.openxmlformats.org/officeDocument/2006/relationships/hyperlink" Target="consultantplus://offline/ref=B8800D458C03E790030571B3048AEA046C49E57117B73E066004023C552E950276469AC061803B76F2GCH" TargetMode="External"/><Relationship Id="rId39" Type="http://schemas.openxmlformats.org/officeDocument/2006/relationships/hyperlink" Target="consultantplus://offline/ref=B8800D458C03E790030571B3048AEA046C48E37219B03E066004023C552E950276469AC061813D72F2GAH" TargetMode="External"/><Relationship Id="rId265" Type="http://schemas.openxmlformats.org/officeDocument/2006/relationships/hyperlink" Target="consultantplus://offline/ref=B8800D458C03E790030571B3048AEA046A46E27418B8630C685D0E3E5221CA15710F96C161833CF7G5H" TargetMode="External"/><Relationship Id="rId286" Type="http://schemas.openxmlformats.org/officeDocument/2006/relationships/hyperlink" Target="consultantplus://offline/ref=B8800D458C03E790030571B3048AEA046C49E77718B23E066004023C552E950276469AC061803973F2GEH" TargetMode="External"/><Relationship Id="rId50" Type="http://schemas.openxmlformats.org/officeDocument/2006/relationships/hyperlink" Target="consultantplus://offline/ref=B8800D458C03E790030571B3048AEA046C48E4711BB73E066004023C552E950276469AC061813E76F2GCH" TargetMode="External"/><Relationship Id="rId104" Type="http://schemas.openxmlformats.org/officeDocument/2006/relationships/hyperlink" Target="consultantplus://offline/ref=B8800D458C03E790030571B3048AEA046C4BE2761BB63E066004023C552E950276469AC061813D70F2GEH" TargetMode="External"/><Relationship Id="rId125" Type="http://schemas.openxmlformats.org/officeDocument/2006/relationships/hyperlink" Target="consultantplus://offline/ref=B8800D458C03E790030571B3048AEA046C4BE2761BB63E066004023C552E950276469AC061813D76F2GCH" TargetMode="External"/><Relationship Id="rId146" Type="http://schemas.openxmlformats.org/officeDocument/2006/relationships/hyperlink" Target="consultantplus://offline/ref=B8800D458C03E790030571B3048AEA046C4DE6771CB03E066004023C552E950276469AC061813D71F2GBH" TargetMode="External"/><Relationship Id="rId167" Type="http://schemas.openxmlformats.org/officeDocument/2006/relationships/hyperlink" Target="consultantplus://offline/ref=B8800D458C03E790030571B3048AEA046C49E77116B73E066004023C552E950276469AC061803C76F2G2H" TargetMode="External"/><Relationship Id="rId188" Type="http://schemas.openxmlformats.org/officeDocument/2006/relationships/hyperlink" Target="consultantplus://offline/ref=B8800D458C03E790030571B3048AEA046A47E1731FB8630C685D0E3E5221CA15710F96C161813AF7G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33304</Words>
  <Characters>189838</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2015-01-20T07:06:00Z</dcterms:created>
  <dcterms:modified xsi:type="dcterms:W3CDTF">2015-01-20T07:06:00Z</dcterms:modified>
</cp:coreProperties>
</file>