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D8" w:rsidRPr="00651E32" w:rsidRDefault="00651E32" w:rsidP="00651E32">
      <w:pPr>
        <w:tabs>
          <w:tab w:val="left" w:pos="709"/>
        </w:tabs>
        <w:jc w:val="center"/>
        <w:rPr>
          <w:b/>
          <w:sz w:val="28"/>
          <w:szCs w:val="28"/>
        </w:rPr>
      </w:pPr>
      <w:r w:rsidRPr="00651E32">
        <w:rPr>
          <w:b/>
          <w:sz w:val="28"/>
          <w:szCs w:val="28"/>
        </w:rPr>
        <w:t xml:space="preserve">Перечень документов, предоставляемых одновременно с заявкой о подключении </w:t>
      </w:r>
      <w:r w:rsidR="00D74BE3">
        <w:rPr>
          <w:b/>
          <w:sz w:val="28"/>
          <w:szCs w:val="28"/>
        </w:rPr>
        <w:t xml:space="preserve">(технологическом присоединении) </w:t>
      </w:r>
      <w:r w:rsidRPr="00651E32">
        <w:rPr>
          <w:b/>
          <w:sz w:val="28"/>
          <w:szCs w:val="28"/>
        </w:rPr>
        <w:t>к централизованным системам холодного водоснабжения</w:t>
      </w:r>
    </w:p>
    <w:p w:rsidR="00651E32" w:rsidRPr="00651E32" w:rsidRDefault="00651E32" w:rsidP="008169D8">
      <w:pPr>
        <w:tabs>
          <w:tab w:val="left" w:pos="709"/>
        </w:tabs>
        <w:jc w:val="both"/>
        <w:rPr>
          <w:sz w:val="28"/>
          <w:szCs w:val="28"/>
        </w:rPr>
      </w:pPr>
      <w:r w:rsidRPr="00651E32">
        <w:rPr>
          <w:sz w:val="28"/>
          <w:szCs w:val="28"/>
        </w:rPr>
        <w:t xml:space="preserve">    </w:t>
      </w:r>
    </w:p>
    <w:p w:rsidR="00651E32" w:rsidRDefault="00651E32" w:rsidP="00E63C0D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651E32">
        <w:rPr>
          <w:sz w:val="28"/>
          <w:szCs w:val="28"/>
        </w:rPr>
        <w:t xml:space="preserve">        </w:t>
      </w:r>
      <w:r w:rsidR="00E63C0D">
        <w:rPr>
          <w:sz w:val="28"/>
          <w:szCs w:val="28"/>
        </w:rPr>
        <w:t xml:space="preserve"> </w:t>
      </w:r>
      <w:r w:rsidRPr="00651E32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п. 90</w:t>
      </w:r>
      <w:r w:rsidRPr="00651E32">
        <w:rPr>
          <w:sz w:val="28"/>
          <w:szCs w:val="28"/>
        </w:rPr>
        <w:t xml:space="preserve"> «Правил холодного водоснабжения и водоотведения», утвержденны</w:t>
      </w:r>
      <w:r>
        <w:rPr>
          <w:sz w:val="28"/>
          <w:szCs w:val="28"/>
        </w:rPr>
        <w:t>х</w:t>
      </w:r>
      <w:r w:rsidRPr="00651E32">
        <w:rPr>
          <w:sz w:val="28"/>
          <w:szCs w:val="28"/>
        </w:rPr>
        <w:t xml:space="preserve"> Постановлением Правительства Российской Федерации от 29 июля 2013 года № 644 (в ред.</w:t>
      </w:r>
      <w:r>
        <w:rPr>
          <w:sz w:val="28"/>
          <w:szCs w:val="28"/>
        </w:rPr>
        <w:t xml:space="preserve"> </w:t>
      </w:r>
      <w:r w:rsidRPr="00651E32">
        <w:rPr>
          <w:sz w:val="28"/>
          <w:szCs w:val="28"/>
        </w:rPr>
        <w:t xml:space="preserve">Постановлений Правительства РФ от </w:t>
      </w:r>
      <w:r w:rsidRPr="00651E32">
        <w:rPr>
          <w:rFonts w:eastAsiaTheme="minorHAnsi"/>
          <w:sz w:val="28"/>
          <w:szCs w:val="28"/>
          <w:lang w:eastAsia="en-US"/>
        </w:rPr>
        <w:t xml:space="preserve">30.12.2013 </w:t>
      </w:r>
      <w:hyperlink r:id="rId6" w:history="1">
        <w:r w:rsidRPr="00651E32">
          <w:rPr>
            <w:rFonts w:eastAsiaTheme="minorHAnsi"/>
            <w:sz w:val="28"/>
            <w:szCs w:val="28"/>
            <w:lang w:eastAsia="en-US"/>
          </w:rPr>
          <w:t>N 1314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14.11.2014 </w:t>
      </w:r>
      <w:hyperlink r:id="rId7" w:history="1">
        <w:r w:rsidRPr="00651E32">
          <w:rPr>
            <w:rFonts w:eastAsiaTheme="minorHAnsi"/>
            <w:sz w:val="28"/>
            <w:szCs w:val="28"/>
            <w:lang w:eastAsia="en-US"/>
          </w:rPr>
          <w:t>N 1201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05.01.2015 </w:t>
      </w:r>
      <w:hyperlink r:id="rId8" w:history="1">
        <w:r w:rsidRPr="00651E32">
          <w:rPr>
            <w:rFonts w:eastAsiaTheme="minorHAnsi"/>
            <w:sz w:val="28"/>
            <w:szCs w:val="28"/>
            <w:lang w:eastAsia="en-US"/>
          </w:rPr>
          <w:t>N 3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14.10.2015 </w:t>
      </w:r>
      <w:hyperlink r:id="rId9" w:history="1">
        <w:r w:rsidRPr="00651E32">
          <w:rPr>
            <w:rFonts w:eastAsiaTheme="minorHAnsi"/>
            <w:sz w:val="28"/>
            <w:szCs w:val="28"/>
            <w:lang w:eastAsia="en-US"/>
          </w:rPr>
          <w:t>N 1101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03.11.2016 </w:t>
      </w:r>
      <w:hyperlink r:id="rId10" w:history="1">
        <w:r w:rsidRPr="00651E32">
          <w:rPr>
            <w:rFonts w:eastAsiaTheme="minorHAnsi"/>
            <w:sz w:val="28"/>
            <w:szCs w:val="28"/>
            <w:lang w:eastAsia="en-US"/>
          </w:rPr>
          <w:t>N 1134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23.12.2016 </w:t>
      </w:r>
      <w:hyperlink r:id="rId11" w:history="1">
        <w:r w:rsidRPr="00651E32">
          <w:rPr>
            <w:rFonts w:eastAsiaTheme="minorHAnsi"/>
            <w:sz w:val="28"/>
            <w:szCs w:val="28"/>
            <w:lang w:eastAsia="en-US"/>
          </w:rPr>
          <w:t>N 1455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26.12.2016 </w:t>
      </w:r>
      <w:hyperlink r:id="rId12" w:history="1">
        <w:r w:rsidRPr="00651E32">
          <w:rPr>
            <w:rFonts w:eastAsiaTheme="minorHAnsi"/>
            <w:sz w:val="28"/>
            <w:szCs w:val="28"/>
            <w:lang w:eastAsia="en-US"/>
          </w:rPr>
          <w:t>N 1498</w:t>
        </w:r>
      </w:hyperlink>
      <w:r w:rsidR="00D04CC6">
        <w:rPr>
          <w:rFonts w:eastAsiaTheme="minorHAnsi"/>
          <w:sz w:val="28"/>
          <w:szCs w:val="28"/>
          <w:lang w:eastAsia="en-US"/>
        </w:rPr>
        <w:t>, от 29.06.2017 № 778</w:t>
      </w:r>
      <w:r w:rsidRPr="00651E3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51E32" w:rsidRDefault="00E63C0D" w:rsidP="00E63C0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Для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651E32" w:rsidRDefault="00E63C0D" w:rsidP="00E63C0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б) нотариально заверенные копии правоустанавливающих документов на земельный участок;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в) ситуационный план расположения объекта с привязкой к территории населенного пункта;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651E32" w:rsidRDefault="00E63C0D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з) сведения о назначении объекта, высоте и об этажности зданий, строений, сооружений.</w:t>
      </w:r>
    </w:p>
    <w:p w:rsidR="00DC378A" w:rsidRDefault="00DC378A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C378A" w:rsidRDefault="00E63C0D" w:rsidP="00E63C0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DC378A">
        <w:rPr>
          <w:rFonts w:eastAsiaTheme="minorHAnsi"/>
          <w:sz w:val="28"/>
          <w:szCs w:val="28"/>
          <w:lang w:eastAsia="en-US"/>
        </w:rPr>
        <w:t>Дополнительно, при наличии, предоставляется копия технических условий на подключение объекта к централизованным системам холодного водоснабжения и водоотведения.</w:t>
      </w:r>
    </w:p>
    <w:p w:rsidR="00651E32" w:rsidRDefault="00E63C0D" w:rsidP="00E63C0D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В случае если заявитель ранее предоставлял организации водопроводно-канализационного хозяйства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BC7D60" w:rsidRPr="004A13AF" w:rsidRDefault="00BC7D60" w:rsidP="00BC7D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C7D60">
        <w:t xml:space="preserve">  </w:t>
      </w:r>
      <w:r>
        <w:t xml:space="preserve">          </w:t>
      </w:r>
      <w:r w:rsidRPr="004A13AF">
        <w:rPr>
          <w:rFonts w:ascii="Times New Roman" w:hAnsi="Times New Roman" w:cs="Times New Roman"/>
          <w:sz w:val="24"/>
          <w:szCs w:val="24"/>
        </w:rPr>
        <w:t xml:space="preserve">Заявление и документы, представляются на бумажном носителе или в форме электронного документа. Заявление и документы, представленные в форме электронного документа, подписываются лицами, уполномоченными на их подписание в соответствии с законодательством Российской Федерации, с использованием усиленной квалифицированной электронной подписи (для юридических лиц и индивидуальных предпринимателей) или простой электронной подписи (для физических лиц), предусмотренных Федеральным </w:t>
      </w:r>
      <w:hyperlink r:id="rId13" w:history="1">
        <w:r w:rsidRPr="004A13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13AF">
        <w:rPr>
          <w:rFonts w:ascii="Times New Roman" w:hAnsi="Times New Roman" w:cs="Times New Roman"/>
          <w:sz w:val="24"/>
          <w:szCs w:val="24"/>
        </w:rPr>
        <w:t xml:space="preserve"> "Об электронной подписи".</w:t>
      </w:r>
    </w:p>
    <w:p w:rsidR="00BC7D60" w:rsidRPr="004A13AF" w:rsidRDefault="00BC7D60" w:rsidP="00BC7D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Возможность представления заявления и документов в форме электронного документа обеспечивается организацией водопроводно-канализационного хозяйства.</w:t>
      </w:r>
    </w:p>
    <w:p w:rsidR="00BC7D60" w:rsidRPr="004A13AF" w:rsidRDefault="00BC7D60" w:rsidP="00BC7D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Представление заявления и документов в форме электронного документа осуществляется заявителем с использованием идентификатора и пароля, выданных посредством официального сайта организации водопроводно-канализационного хозяйства в информационно-телекоммуникационной сети "Интернет" в порядке, установленном организацией водопроводно-канализационного хозяйства. Информация о порядке выдачи и использования идентификатора и пароля размещается на указанном сайте организации водопроводно-канализационного хозяйства.</w:t>
      </w:r>
    </w:p>
    <w:p w:rsidR="00BC7D60" w:rsidRPr="004A13AF" w:rsidRDefault="00BC7D60" w:rsidP="00BC7D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 При этом организация водопроводно-канализационного хозяйства обязана обеспечить принятие в форме электронного документа заявления и документов заявителей, в том числе возможность бесплатного получения заявителями идентификатора и пароля,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с заявителя платы, и без использования специальных аппаратных средств.</w:t>
      </w:r>
    </w:p>
    <w:p w:rsidR="00BC7D60" w:rsidRPr="004A13AF" w:rsidRDefault="00BC7D60" w:rsidP="00BC7D6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Федерации.</w:t>
      </w:r>
    </w:p>
    <w:p w:rsidR="00651E32" w:rsidRDefault="00651E32" w:rsidP="008169D8">
      <w:pPr>
        <w:tabs>
          <w:tab w:val="left" w:pos="709"/>
        </w:tabs>
        <w:jc w:val="both"/>
        <w:rPr>
          <w:sz w:val="28"/>
          <w:szCs w:val="28"/>
        </w:rPr>
      </w:pPr>
    </w:p>
    <w:p w:rsidR="008169D8" w:rsidRPr="00DC378A" w:rsidRDefault="008169D8" w:rsidP="00DC378A">
      <w:pPr>
        <w:tabs>
          <w:tab w:val="left" w:pos="709"/>
        </w:tabs>
        <w:jc w:val="center"/>
        <w:rPr>
          <w:b/>
          <w:sz w:val="28"/>
          <w:szCs w:val="28"/>
        </w:rPr>
      </w:pPr>
      <w:r w:rsidRPr="00DC378A">
        <w:rPr>
          <w:b/>
          <w:sz w:val="28"/>
          <w:szCs w:val="28"/>
        </w:rPr>
        <w:t>ВАЖНО!</w:t>
      </w:r>
    </w:p>
    <w:p w:rsidR="008169D8" w:rsidRPr="00651E32" w:rsidRDefault="00C648EF" w:rsidP="00E63C0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3C0D">
        <w:rPr>
          <w:sz w:val="28"/>
          <w:szCs w:val="28"/>
        </w:rPr>
        <w:t xml:space="preserve"> </w:t>
      </w:r>
      <w:r w:rsidR="008169D8" w:rsidRPr="00651E32">
        <w:rPr>
          <w:sz w:val="28"/>
          <w:szCs w:val="28"/>
        </w:rPr>
        <w:t>В соответствии с условиями типового договора о подключении (технологическом присоединении) к централизованной системе холодного водоснабжения п.</w:t>
      </w:r>
      <w:proofErr w:type="gramStart"/>
      <w:r w:rsidR="008169D8" w:rsidRPr="00651E32">
        <w:rPr>
          <w:sz w:val="28"/>
          <w:szCs w:val="28"/>
        </w:rPr>
        <w:t>12</w:t>
      </w:r>
      <w:proofErr w:type="gramEnd"/>
      <w:r w:rsidR="008169D8" w:rsidRPr="00651E32">
        <w:rPr>
          <w:sz w:val="28"/>
          <w:szCs w:val="28"/>
        </w:rPr>
        <w:t xml:space="preserve"> </w:t>
      </w:r>
      <w:r w:rsidR="00BC7D60">
        <w:rPr>
          <w:sz w:val="28"/>
          <w:szCs w:val="28"/>
        </w:rPr>
        <w:t>а</w:t>
      </w:r>
      <w:r w:rsidR="008169D8" w:rsidRPr="00651E32">
        <w:rPr>
          <w:sz w:val="28"/>
          <w:szCs w:val="28"/>
        </w:rPr>
        <w:t xml:space="preserve">) Заказчик обязан представить организации водопроводно-канализационного хозяйства выписку из раздела утвержденной в установленном порядке проектной документации </w:t>
      </w:r>
      <w:r w:rsidR="00BC7D60">
        <w:rPr>
          <w:sz w:val="28"/>
          <w:szCs w:val="28"/>
        </w:rPr>
        <w:t xml:space="preserve">в одном </w:t>
      </w:r>
      <w:r w:rsidR="008169D8" w:rsidRPr="00651E32">
        <w:rPr>
          <w:sz w:val="28"/>
          <w:szCs w:val="28"/>
        </w:rPr>
        <w:t>экземпляр</w:t>
      </w:r>
      <w:r w:rsidR="00BC7D60">
        <w:rPr>
          <w:sz w:val="28"/>
          <w:szCs w:val="28"/>
        </w:rPr>
        <w:t>е</w:t>
      </w:r>
      <w:r w:rsidR="008169D8" w:rsidRPr="00651E32">
        <w:rPr>
          <w:sz w:val="28"/>
          <w:szCs w:val="28"/>
        </w:rPr>
        <w:t>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</w:t>
      </w:r>
      <w:r w:rsidR="00BC7D60">
        <w:rPr>
          <w:sz w:val="28"/>
          <w:szCs w:val="28"/>
        </w:rPr>
        <w:t xml:space="preserve"> </w:t>
      </w:r>
      <w:r w:rsidR="00BC7D60" w:rsidRPr="004A13AF">
        <w:rPr>
          <w:sz w:val="24"/>
          <w:szCs w:val="24"/>
        </w:rPr>
        <w:t>Указанная документация представляется заказчиком при направлении уведомления о выполнении условий подключения (технологического присоединения).</w:t>
      </w:r>
    </w:p>
    <w:p w:rsidR="00A551DB" w:rsidRDefault="00A551DB" w:rsidP="00374C75">
      <w:pPr>
        <w:rPr>
          <w:sz w:val="28"/>
          <w:szCs w:val="28"/>
        </w:rPr>
      </w:pPr>
    </w:p>
    <w:p w:rsidR="00547909" w:rsidRDefault="00547909" w:rsidP="00E63C0D">
      <w:pPr>
        <w:tabs>
          <w:tab w:val="left" w:pos="709"/>
        </w:tabs>
        <w:jc w:val="both"/>
        <w:rPr>
          <w:sz w:val="28"/>
          <w:szCs w:val="28"/>
        </w:rPr>
      </w:pPr>
      <w:r w:rsidRPr="00547909">
        <w:rPr>
          <w:sz w:val="28"/>
          <w:szCs w:val="28"/>
        </w:rPr>
        <w:lastRenderedPageBreak/>
        <w:t xml:space="preserve">   </w:t>
      </w:r>
      <w:r w:rsidR="00E63C0D">
        <w:rPr>
          <w:sz w:val="28"/>
          <w:szCs w:val="28"/>
        </w:rPr>
        <w:t xml:space="preserve">   </w:t>
      </w:r>
      <w:r w:rsidRPr="00547909">
        <w:rPr>
          <w:sz w:val="28"/>
          <w:szCs w:val="28"/>
        </w:rPr>
        <w:t xml:space="preserve"> </w:t>
      </w:r>
      <w:r w:rsidR="00E63C0D">
        <w:rPr>
          <w:sz w:val="28"/>
          <w:szCs w:val="28"/>
        </w:rPr>
        <w:t xml:space="preserve">   </w:t>
      </w:r>
      <w:r>
        <w:rPr>
          <w:sz w:val="28"/>
          <w:szCs w:val="28"/>
        </w:rPr>
        <w:t>1.</w:t>
      </w:r>
      <w:r w:rsidRPr="00547909">
        <w:rPr>
          <w:sz w:val="28"/>
          <w:szCs w:val="28"/>
        </w:rPr>
        <w:t xml:space="preserve"> В случае подачи заявления – заявки на подключение (технологическое присоединение) к централизованной системе водоснабжения одновременно с заявлением – заявкой на подключение (технологическое присоединение) к централизованной системе водоотведения пакеты документов предоставляются отдельно к каждому договору.</w:t>
      </w:r>
    </w:p>
    <w:p w:rsidR="00C648EF" w:rsidRDefault="00547909" w:rsidP="007A67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63C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2. </w:t>
      </w:r>
      <w:r w:rsidR="007A6730">
        <w:rPr>
          <w:sz w:val="28"/>
          <w:szCs w:val="28"/>
        </w:rPr>
        <w:t>Копии учредительных документов, а также документы, подтверждающие полномочия лица, подписавшего заявление</w:t>
      </w:r>
      <w:r w:rsidR="00C648EF">
        <w:rPr>
          <w:sz w:val="28"/>
          <w:szCs w:val="28"/>
        </w:rPr>
        <w:t>:</w:t>
      </w:r>
    </w:p>
    <w:p w:rsidR="00303ADC" w:rsidRPr="00303ADC" w:rsidRDefault="00303ADC" w:rsidP="00303ADC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ADC">
        <w:rPr>
          <w:rFonts w:ascii="Times New Roman" w:hAnsi="Times New Roman" w:cs="Times New Roman"/>
          <w:i/>
          <w:sz w:val="24"/>
          <w:szCs w:val="24"/>
        </w:rPr>
        <w:t xml:space="preserve">- для юридических лиц – устав или учредительный договор, свидетельство о государственной регистрации юридического лица, копия свидетельства о постановке на учет Российской организации в налоговом органе по месту нахождения, выписка из Единого государственного реестра юридических лиц </w:t>
      </w:r>
      <w:r w:rsidR="007C603D" w:rsidRPr="007C603D">
        <w:rPr>
          <w:rFonts w:ascii="Times New Roman" w:hAnsi="Times New Roman" w:cs="Times New Roman"/>
          <w:i/>
          <w:sz w:val="24"/>
          <w:szCs w:val="24"/>
        </w:rPr>
        <w:t>(не более 3-х месяцев на дату подачи заявления о подключении, для заявителей, с подключаемой нагрузкой более 250 м3/сутки - не более 1 месяца на дату подачи заявления о подключении)</w:t>
      </w:r>
      <w:r w:rsidRPr="007C603D">
        <w:rPr>
          <w:rFonts w:ascii="Times New Roman" w:hAnsi="Times New Roman" w:cs="Times New Roman"/>
          <w:i/>
          <w:sz w:val="24"/>
          <w:szCs w:val="24"/>
        </w:rPr>
        <w:t>,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 в случае подписания документов руководителем – приказ о назначении на должность руководителя (учредителем – решение учредителя, протокол о проведении собрания учредителей), в случае подписания документов доверенным лицом – подлинная доверенность, заверенная печатью и подписью руководителя. Копии документов заявителя должны быть заверены печатью и подписью; </w:t>
      </w:r>
    </w:p>
    <w:p w:rsidR="00303ADC" w:rsidRPr="00303ADC" w:rsidRDefault="00303ADC" w:rsidP="00303ADC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ADC">
        <w:rPr>
          <w:rFonts w:ascii="Times New Roman" w:hAnsi="Times New Roman" w:cs="Times New Roman"/>
          <w:i/>
          <w:sz w:val="24"/>
          <w:szCs w:val="24"/>
        </w:rPr>
        <w:t>- для физических лиц – копия паспорта</w:t>
      </w:r>
      <w:r w:rsidR="00F3043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03ADC">
        <w:rPr>
          <w:rFonts w:ascii="Times New Roman" w:hAnsi="Times New Roman" w:cs="Times New Roman"/>
          <w:i/>
          <w:sz w:val="24"/>
          <w:szCs w:val="24"/>
        </w:rPr>
        <w:t>Копи</w:t>
      </w:r>
      <w:r w:rsidR="00F30438">
        <w:rPr>
          <w:rFonts w:ascii="Times New Roman" w:hAnsi="Times New Roman" w:cs="Times New Roman"/>
          <w:i/>
          <w:sz w:val="24"/>
          <w:szCs w:val="24"/>
        </w:rPr>
        <w:t>я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 заверя</w:t>
      </w:r>
      <w:r w:rsidR="007C603D">
        <w:rPr>
          <w:rFonts w:ascii="Times New Roman" w:hAnsi="Times New Roman" w:cs="Times New Roman"/>
          <w:i/>
          <w:sz w:val="24"/>
          <w:szCs w:val="24"/>
        </w:rPr>
        <w:t>е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тся подписью заявителя.  </w:t>
      </w:r>
    </w:p>
    <w:p w:rsidR="007A6730" w:rsidRPr="00303ADC" w:rsidRDefault="00303ADC" w:rsidP="00E63C0D">
      <w:pPr>
        <w:tabs>
          <w:tab w:val="left" w:pos="709"/>
        </w:tabs>
        <w:jc w:val="both"/>
        <w:rPr>
          <w:rFonts w:eastAsiaTheme="minorHAnsi"/>
          <w:i/>
          <w:sz w:val="28"/>
          <w:szCs w:val="28"/>
          <w:lang w:eastAsia="en-US"/>
        </w:rPr>
      </w:pPr>
      <w:r w:rsidRPr="00303ADC">
        <w:rPr>
          <w:rFonts w:eastAsiaTheme="minorHAnsi"/>
          <w:sz w:val="28"/>
          <w:szCs w:val="28"/>
          <w:lang w:eastAsia="en-US"/>
        </w:rPr>
        <w:t xml:space="preserve">    </w:t>
      </w:r>
      <w:r w:rsidR="00E63C0D">
        <w:rPr>
          <w:rFonts w:eastAsiaTheme="minorHAnsi"/>
          <w:sz w:val="28"/>
          <w:szCs w:val="28"/>
          <w:lang w:eastAsia="en-US"/>
        </w:rPr>
        <w:t xml:space="preserve">   </w:t>
      </w:r>
      <w:r w:rsidRPr="00303ADC">
        <w:rPr>
          <w:rFonts w:eastAsiaTheme="minorHAnsi"/>
          <w:sz w:val="28"/>
          <w:szCs w:val="28"/>
          <w:lang w:eastAsia="en-US"/>
        </w:rPr>
        <w:t xml:space="preserve"> </w:t>
      </w:r>
      <w:r w:rsidR="00E63C0D">
        <w:rPr>
          <w:rFonts w:eastAsiaTheme="minorHAnsi"/>
          <w:sz w:val="28"/>
          <w:szCs w:val="28"/>
          <w:lang w:eastAsia="en-US"/>
        </w:rPr>
        <w:t xml:space="preserve">  </w:t>
      </w:r>
      <w:r w:rsidRPr="00303ADC">
        <w:rPr>
          <w:rFonts w:eastAsiaTheme="minorHAnsi"/>
          <w:sz w:val="28"/>
          <w:szCs w:val="28"/>
          <w:lang w:eastAsia="en-US"/>
        </w:rPr>
        <w:t>3.</w:t>
      </w:r>
      <w:r w:rsidRPr="00303AD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03ADC">
        <w:rPr>
          <w:sz w:val="28"/>
          <w:szCs w:val="28"/>
        </w:rPr>
        <w:t>отариально заверенные копии правоустанавливающих документов на земельный участок</w:t>
      </w:r>
      <w:r>
        <w:rPr>
          <w:sz w:val="28"/>
          <w:szCs w:val="28"/>
        </w:rPr>
        <w:t xml:space="preserve"> - </w:t>
      </w:r>
      <w:r w:rsidRPr="00303ADC">
        <w:rPr>
          <w:i/>
          <w:sz w:val="24"/>
          <w:szCs w:val="24"/>
        </w:rPr>
        <w:t>копия договора купли-продажи на земельный участок, копия постановления ОМС о предоставлении земельного участка, копия договора аренды, с отметкой о его государственной регистрации, копия свидетельства о государственной регистрации права собственности на земельный участок;</w:t>
      </w:r>
    </w:p>
    <w:p w:rsidR="00303ADC" w:rsidRDefault="00303ADC" w:rsidP="00547909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E63C0D">
        <w:rPr>
          <w:sz w:val="28"/>
          <w:szCs w:val="28"/>
        </w:rPr>
        <w:t xml:space="preserve">    </w:t>
      </w:r>
      <w:r>
        <w:rPr>
          <w:sz w:val="28"/>
          <w:szCs w:val="28"/>
        </w:rPr>
        <w:t>4. С</w:t>
      </w:r>
      <w:r w:rsidRPr="00303ADC">
        <w:rPr>
          <w:sz w:val="28"/>
          <w:szCs w:val="28"/>
        </w:rPr>
        <w:t>итуационный план расположения объекта с привязкой к территории населенного пункта</w:t>
      </w:r>
      <w:r>
        <w:rPr>
          <w:sz w:val="28"/>
          <w:szCs w:val="28"/>
        </w:rPr>
        <w:t xml:space="preserve"> – </w:t>
      </w:r>
      <w:r w:rsidR="007C603D" w:rsidRPr="00914545">
        <w:rPr>
          <w:i/>
          <w:sz w:val="24"/>
          <w:szCs w:val="24"/>
        </w:rPr>
        <w:t>в случае предоставления копии – заверяется печатью и подписью заявителя (дополнительно может бы</w:t>
      </w:r>
      <w:r w:rsidR="007C603D">
        <w:rPr>
          <w:i/>
          <w:sz w:val="24"/>
          <w:szCs w:val="24"/>
        </w:rPr>
        <w:t>ть предоставлен градостроительный план земельного участка, копия – заверяется заявителем)</w:t>
      </w:r>
      <w:r w:rsidR="00224912">
        <w:rPr>
          <w:i/>
          <w:sz w:val="24"/>
          <w:szCs w:val="24"/>
        </w:rPr>
        <w:t>;</w:t>
      </w:r>
    </w:p>
    <w:p w:rsidR="00E63C0D" w:rsidRDefault="00224912" w:rsidP="00E63C0D">
      <w:pPr>
        <w:tabs>
          <w:tab w:val="left" w:pos="709"/>
        </w:tabs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E63C0D">
        <w:rPr>
          <w:sz w:val="28"/>
          <w:szCs w:val="28"/>
        </w:rPr>
        <w:t xml:space="preserve">    </w:t>
      </w:r>
      <w:r>
        <w:rPr>
          <w:sz w:val="28"/>
          <w:szCs w:val="28"/>
        </w:rPr>
        <w:t>5. Т</w:t>
      </w:r>
      <w:r w:rsidRPr="00224912">
        <w:rPr>
          <w:sz w:val="28"/>
          <w:szCs w:val="28"/>
        </w:rPr>
        <w:t>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</w:t>
      </w:r>
      <w:r>
        <w:rPr>
          <w:sz w:val="28"/>
          <w:szCs w:val="28"/>
        </w:rPr>
        <w:t xml:space="preserve"> </w:t>
      </w:r>
      <w:r w:rsidRPr="00224912">
        <w:rPr>
          <w:i/>
          <w:sz w:val="24"/>
          <w:szCs w:val="24"/>
        </w:rPr>
        <w:t xml:space="preserve">- </w:t>
      </w:r>
      <w:r w:rsidR="00E63C0D" w:rsidRPr="00224912">
        <w:rPr>
          <w:i/>
          <w:sz w:val="24"/>
          <w:szCs w:val="24"/>
        </w:rPr>
        <w:t>должна быть с печатью организации, выполнившей топ</w:t>
      </w:r>
      <w:r w:rsidR="00E63C0D">
        <w:rPr>
          <w:i/>
          <w:sz w:val="24"/>
          <w:szCs w:val="24"/>
        </w:rPr>
        <w:t xml:space="preserve">ографическую </w:t>
      </w:r>
      <w:r w:rsidR="00E63C0D" w:rsidRPr="00224912">
        <w:rPr>
          <w:i/>
          <w:sz w:val="24"/>
          <w:szCs w:val="24"/>
        </w:rPr>
        <w:t xml:space="preserve">съемку, </w:t>
      </w:r>
      <w:r w:rsidR="00E63C0D">
        <w:rPr>
          <w:i/>
          <w:sz w:val="24"/>
          <w:szCs w:val="24"/>
        </w:rPr>
        <w:t xml:space="preserve">если предоставляется копия -  должна она должна быть </w:t>
      </w:r>
      <w:r w:rsidR="00E63C0D" w:rsidRPr="00224912">
        <w:rPr>
          <w:i/>
          <w:sz w:val="24"/>
          <w:szCs w:val="24"/>
        </w:rPr>
        <w:t>заверен</w:t>
      </w:r>
      <w:r w:rsidR="00E63C0D">
        <w:rPr>
          <w:i/>
          <w:sz w:val="24"/>
          <w:szCs w:val="24"/>
        </w:rPr>
        <w:t>а</w:t>
      </w:r>
      <w:r w:rsidR="00E63C0D" w:rsidRPr="00224912">
        <w:rPr>
          <w:i/>
          <w:sz w:val="24"/>
          <w:szCs w:val="24"/>
        </w:rPr>
        <w:t xml:space="preserve"> печатью и подписью </w:t>
      </w:r>
      <w:r w:rsidR="00E63C0D">
        <w:rPr>
          <w:i/>
          <w:sz w:val="24"/>
          <w:szCs w:val="24"/>
        </w:rPr>
        <w:t>заявителя;</w:t>
      </w:r>
    </w:p>
    <w:p w:rsidR="00224912" w:rsidRPr="00224912" w:rsidRDefault="00224912" w:rsidP="00E63C0D">
      <w:pPr>
        <w:tabs>
          <w:tab w:val="left" w:pos="709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63C0D">
        <w:rPr>
          <w:sz w:val="24"/>
          <w:szCs w:val="24"/>
        </w:rPr>
        <w:t xml:space="preserve">   </w:t>
      </w:r>
      <w:r w:rsidRPr="00224912">
        <w:rPr>
          <w:sz w:val="28"/>
          <w:szCs w:val="28"/>
        </w:rPr>
        <w:t xml:space="preserve">6. </w:t>
      </w:r>
      <w:r>
        <w:rPr>
          <w:sz w:val="28"/>
          <w:szCs w:val="28"/>
        </w:rPr>
        <w:t>И</w:t>
      </w:r>
      <w:r w:rsidRPr="00224912">
        <w:rPr>
          <w:sz w:val="28"/>
          <w:szCs w:val="28"/>
        </w:rPr>
        <w:t>нформация о сроках строительства (реконструкции) и ввода в эксплуатацию строящегося (реконструируемого) объекта</w:t>
      </w:r>
      <w:r w:rsidRPr="00CD4F46">
        <w:rPr>
          <w:sz w:val="24"/>
          <w:szCs w:val="24"/>
        </w:rPr>
        <w:t xml:space="preserve"> </w:t>
      </w:r>
      <w:r w:rsidR="00B24DD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24DD7" w:rsidRPr="00B24DD7">
        <w:rPr>
          <w:i/>
          <w:sz w:val="24"/>
          <w:szCs w:val="24"/>
        </w:rPr>
        <w:t>в подтверждение</w:t>
      </w:r>
      <w:r w:rsidR="00B24DD7">
        <w:rPr>
          <w:sz w:val="24"/>
          <w:szCs w:val="24"/>
        </w:rPr>
        <w:t xml:space="preserve"> </w:t>
      </w:r>
      <w:r w:rsidRPr="00224912">
        <w:rPr>
          <w:i/>
          <w:sz w:val="24"/>
          <w:szCs w:val="24"/>
        </w:rPr>
        <w:t>может быть предоставлена копия разрешения на строительство (реконструкцию) объекта капитального строительства, заверенная печатью и подписью заявителя</w:t>
      </w:r>
      <w:r>
        <w:rPr>
          <w:i/>
          <w:sz w:val="24"/>
          <w:szCs w:val="24"/>
        </w:rPr>
        <w:t>;</w:t>
      </w:r>
    </w:p>
    <w:p w:rsidR="00281ABC" w:rsidRPr="00281ABC" w:rsidRDefault="00224912" w:rsidP="00547909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</w:t>
      </w:r>
      <w:r w:rsidR="00547909" w:rsidRPr="00547909">
        <w:rPr>
          <w:sz w:val="28"/>
          <w:szCs w:val="28"/>
        </w:rPr>
        <w:t xml:space="preserve"> </w:t>
      </w:r>
      <w:r w:rsidR="00547909" w:rsidRPr="00547909"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="00E63C0D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7. </w:t>
      </w:r>
      <w:r w:rsidR="00281ABC">
        <w:rPr>
          <w:rFonts w:eastAsiaTheme="minorHAnsi"/>
          <w:color w:val="000000"/>
          <w:sz w:val="28"/>
          <w:szCs w:val="28"/>
          <w:lang w:eastAsia="en-US"/>
        </w:rPr>
        <w:t>Б</w:t>
      </w:r>
      <w:r w:rsidR="00281ABC">
        <w:rPr>
          <w:rFonts w:eastAsiaTheme="minorHAnsi"/>
          <w:sz w:val="28"/>
          <w:szCs w:val="28"/>
          <w:lang w:eastAsia="en-US"/>
        </w:rPr>
        <w:t xml:space="preserve">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 - </w:t>
      </w:r>
      <w:r w:rsidR="00281ABC" w:rsidRPr="00281ABC">
        <w:rPr>
          <w:i/>
          <w:sz w:val="24"/>
          <w:szCs w:val="24"/>
        </w:rPr>
        <w:t>оригинал расчета баланса водопотребления и водоотведения выполненный проектной организацией или организацией ВКХ, с печатью и подписью руководителя организации, выполнившей расчет.</w:t>
      </w:r>
    </w:p>
    <w:p w:rsidR="00547909" w:rsidRPr="00281ABC" w:rsidRDefault="00281ABC" w:rsidP="00281ABC">
      <w:pPr>
        <w:pStyle w:val="Default"/>
        <w:jc w:val="both"/>
        <w:rPr>
          <w:i/>
        </w:rPr>
      </w:pPr>
      <w:r>
        <w:rPr>
          <w:sz w:val="28"/>
          <w:szCs w:val="28"/>
        </w:rPr>
        <w:lastRenderedPageBreak/>
        <w:t xml:space="preserve">     </w:t>
      </w:r>
      <w:r w:rsidR="00E63C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47909" w:rsidRPr="00547909">
        <w:rPr>
          <w:i/>
        </w:rPr>
        <w:t xml:space="preserve">Баланс </w:t>
      </w:r>
      <w:r w:rsidR="00547909" w:rsidRPr="00281ABC">
        <w:rPr>
          <w:i/>
        </w:rPr>
        <w:t xml:space="preserve">водоснабжения и водоотведения </w:t>
      </w:r>
      <w:r w:rsidR="00547909" w:rsidRPr="00547909">
        <w:rPr>
          <w:i/>
        </w:rPr>
        <w:t>составл</w:t>
      </w:r>
      <w:r w:rsidR="00547909" w:rsidRPr="00281ABC">
        <w:rPr>
          <w:i/>
        </w:rPr>
        <w:t xml:space="preserve">яется </w:t>
      </w:r>
      <w:r w:rsidR="00547909" w:rsidRPr="00547909">
        <w:rPr>
          <w:i/>
        </w:rPr>
        <w:t>проектной организацией с предоставлением методик расчета в соответствии с технологическим заданием (для технологических нужд), подписывается руководителем</w:t>
      </w:r>
      <w:r w:rsidR="00547909" w:rsidRPr="00281ABC">
        <w:rPr>
          <w:i/>
        </w:rPr>
        <w:t xml:space="preserve">, </w:t>
      </w:r>
      <w:r w:rsidR="00547909" w:rsidRPr="00547909">
        <w:rPr>
          <w:i/>
        </w:rPr>
        <w:t xml:space="preserve">заверяется гербовой печатью. Баланс рассчитывается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числе, на периодические нужды, заполнение и опорожнение бассейнов, прием поверхностных сточных вод, с указанием нагрузок на пожаротушение, а также с распределением общего объема сточных вод по канализационным выпускам (в процентах). </w:t>
      </w:r>
      <w:r w:rsidR="00224912" w:rsidRPr="00281ABC">
        <w:rPr>
          <w:i/>
        </w:rPr>
        <w:t xml:space="preserve">Расчет баланса водоснабжения и водоотведения </w:t>
      </w:r>
      <w:r w:rsidR="0017791D">
        <w:rPr>
          <w:i/>
        </w:rPr>
        <w:t>должен</w:t>
      </w:r>
      <w:r w:rsidR="00224912" w:rsidRPr="00281ABC">
        <w:rPr>
          <w:i/>
        </w:rPr>
        <w:t xml:space="preserve"> быть предусмотрен в составе проектной документации.</w:t>
      </w:r>
      <w:r>
        <w:rPr>
          <w:i/>
        </w:rPr>
        <w:t xml:space="preserve"> </w:t>
      </w:r>
      <w:r w:rsidRPr="00281ABC">
        <w:rPr>
          <w:i/>
        </w:rPr>
        <w:t>Баланс рассчитывается в период использования максимальной величины мощности (нагрузки). Баланс водоснабжения и водоотведения может быть выполнен организацией водопроводно-канализационного хозяйства.</w:t>
      </w:r>
    </w:p>
    <w:p w:rsidR="00E63C0D" w:rsidRDefault="00281ABC" w:rsidP="00FC347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E63C0D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24912" w:rsidRPr="00224912">
        <w:rPr>
          <w:rFonts w:eastAsiaTheme="minorHAnsi"/>
          <w:color w:val="000000"/>
          <w:sz w:val="28"/>
          <w:szCs w:val="28"/>
          <w:lang w:eastAsia="en-US"/>
        </w:rPr>
        <w:t>8.</w:t>
      </w:r>
      <w:r w:rsidRPr="00281AB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Сведения о составе и свойствах сточных вод, намеченных к отведению в централизованную систему водоотведения – </w:t>
      </w:r>
      <w:r w:rsidRPr="00281ABC">
        <w:rPr>
          <w:rFonts w:eastAsiaTheme="minorHAnsi"/>
          <w:i/>
          <w:sz w:val="24"/>
          <w:szCs w:val="24"/>
          <w:lang w:eastAsia="en-US"/>
        </w:rPr>
        <w:t>отражаю</w:t>
      </w:r>
      <w:r>
        <w:rPr>
          <w:rFonts w:eastAsiaTheme="minorHAnsi"/>
          <w:i/>
          <w:sz w:val="24"/>
          <w:szCs w:val="24"/>
          <w:lang w:eastAsia="en-US"/>
        </w:rPr>
        <w:t>т нормативные показатели общих свойств сточных вод и допустимые концентрации загрязняющих веществ в сточных водах, допущенных к сбросу в централизованные системы водоотведения,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>мо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гут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 xml:space="preserve"> быть предусмотрен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ы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 xml:space="preserve"> в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 xml:space="preserve"> составе проектной документации,</w:t>
      </w:r>
      <w:r w:rsidR="00E63C0D" w:rsidRPr="00E63C0D">
        <w:rPr>
          <w:rFonts w:eastAsiaTheme="minorHAnsi"/>
          <w:i/>
          <w:color w:val="000000"/>
          <w:sz w:val="24"/>
          <w:szCs w:val="24"/>
          <w:lang w:eastAsia="en-US"/>
        </w:rPr>
        <w:t xml:space="preserve"> </w:t>
      </w:r>
      <w:r w:rsidR="00E63C0D">
        <w:rPr>
          <w:rFonts w:eastAsiaTheme="minorHAnsi"/>
          <w:i/>
          <w:color w:val="000000"/>
          <w:sz w:val="24"/>
          <w:szCs w:val="24"/>
          <w:lang w:eastAsia="en-US"/>
        </w:rPr>
        <w:t>(копии должны быть заверены печатью и подписью заявителя);</w:t>
      </w:r>
    </w:p>
    <w:p w:rsidR="00281ABC" w:rsidRDefault="00281ABC" w:rsidP="00E63C0D">
      <w:pPr>
        <w:tabs>
          <w:tab w:val="left" w:pos="709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rFonts w:eastAsiaTheme="minorHAnsi"/>
          <w:i/>
          <w:color w:val="000000"/>
          <w:sz w:val="24"/>
          <w:szCs w:val="24"/>
          <w:lang w:eastAsia="en-US"/>
        </w:rPr>
        <w:t xml:space="preserve"> </w:t>
      </w:r>
      <w:r w:rsidR="00B24DD7">
        <w:rPr>
          <w:rFonts w:eastAsiaTheme="minorHAnsi"/>
          <w:sz w:val="28"/>
          <w:szCs w:val="28"/>
          <w:lang w:eastAsia="en-US"/>
        </w:rPr>
        <w:t xml:space="preserve">     </w:t>
      </w:r>
      <w:r w:rsidR="00E63C0D">
        <w:rPr>
          <w:rFonts w:eastAsiaTheme="minorHAnsi"/>
          <w:sz w:val="28"/>
          <w:szCs w:val="28"/>
          <w:lang w:eastAsia="en-US"/>
        </w:rPr>
        <w:t xml:space="preserve">    </w:t>
      </w:r>
      <w:r w:rsidR="00B24DD7">
        <w:rPr>
          <w:rFonts w:eastAsiaTheme="minorHAnsi"/>
          <w:sz w:val="28"/>
          <w:szCs w:val="28"/>
          <w:lang w:eastAsia="en-US"/>
        </w:rPr>
        <w:t xml:space="preserve">9. Сведения о назначении объекта, высоте и об этажности зданий, строений, сооружений – </w:t>
      </w:r>
      <w:r w:rsidR="00B24DD7" w:rsidRPr="00B24DD7">
        <w:rPr>
          <w:rFonts w:eastAsiaTheme="minorHAnsi"/>
          <w:i/>
          <w:sz w:val="24"/>
          <w:szCs w:val="24"/>
          <w:lang w:eastAsia="en-US"/>
        </w:rPr>
        <w:t>в подтверждение</w:t>
      </w:r>
      <w:r w:rsidR="00B24DD7">
        <w:rPr>
          <w:rFonts w:eastAsiaTheme="minorHAnsi"/>
          <w:sz w:val="28"/>
          <w:szCs w:val="28"/>
          <w:lang w:eastAsia="en-US"/>
        </w:rPr>
        <w:t xml:space="preserve"> </w:t>
      </w:r>
      <w:r w:rsidR="00B24DD7" w:rsidRPr="00224912">
        <w:rPr>
          <w:i/>
          <w:sz w:val="24"/>
          <w:szCs w:val="24"/>
        </w:rPr>
        <w:t>может быть предоставлена копия разрешения на строительство (реконструкцию) объекта капитального строительства, заверенная печатью и подписью заявителя</w:t>
      </w:r>
      <w:r w:rsidR="00B24DD7">
        <w:rPr>
          <w:i/>
          <w:sz w:val="24"/>
          <w:szCs w:val="24"/>
        </w:rPr>
        <w:t>.</w:t>
      </w:r>
    </w:p>
    <w:p w:rsidR="00B24DD7" w:rsidRDefault="00B24DD7" w:rsidP="00281A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24DD7" w:rsidRDefault="00B24DD7" w:rsidP="00E63C0D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63C0D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 xml:space="preserve">п.85 «Основ ценообразования в сфере водоснабжения </w:t>
      </w:r>
      <w:bookmarkStart w:id="0" w:name="_GoBack"/>
      <w:bookmarkEnd w:id="0"/>
      <w:r>
        <w:rPr>
          <w:sz w:val="28"/>
          <w:szCs w:val="28"/>
        </w:rPr>
        <w:t>и водоотведения», утвержденных Постановлением Правительства РФ от 13.05.2013 г. № 406: в</w:t>
      </w:r>
      <w:r>
        <w:rPr>
          <w:rFonts w:eastAsiaTheme="minorHAnsi"/>
          <w:sz w:val="28"/>
          <w:szCs w:val="28"/>
          <w:lang w:eastAsia="en-US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за подключение устанавливается органом регулирования тарифов индивидуально с учетом расходов на увеличение мощности (пропускной способности) централизованных систем водоснабжения и (или) водоотведения,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B24DD7" w:rsidRPr="00B24DD7" w:rsidRDefault="00B24DD7" w:rsidP="00E63C0D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 w:rsidRPr="00B24DD7">
        <w:rPr>
          <w:rFonts w:eastAsiaTheme="minorHAnsi"/>
          <w:i/>
          <w:sz w:val="24"/>
          <w:szCs w:val="24"/>
          <w:lang w:eastAsia="en-US"/>
        </w:rPr>
        <w:t xml:space="preserve">      </w:t>
      </w:r>
      <w:r w:rsidR="00E63C0D">
        <w:rPr>
          <w:rFonts w:eastAsiaTheme="minorHAnsi"/>
          <w:i/>
          <w:sz w:val="24"/>
          <w:szCs w:val="24"/>
          <w:lang w:eastAsia="en-US"/>
        </w:rPr>
        <w:t xml:space="preserve">    </w:t>
      </w:r>
      <w:r w:rsidRPr="00B24DD7">
        <w:rPr>
          <w:rFonts w:eastAsiaTheme="minorHAnsi"/>
          <w:i/>
          <w:sz w:val="24"/>
          <w:szCs w:val="24"/>
          <w:lang w:eastAsia="en-US"/>
        </w:rPr>
        <w:t xml:space="preserve"> В случае необходимости установления платы за подключение (технологическое присоединение) к централизованным системам холодного водоснабжения и (или) водоотведения в индивидуальном порядке ГУП СК «Ставрополькрайводоканал» оставляет за собой право о запросе</w:t>
      </w:r>
      <w:r w:rsidR="000C4AF5">
        <w:rPr>
          <w:rFonts w:eastAsiaTheme="minorHAnsi"/>
          <w:i/>
          <w:sz w:val="24"/>
          <w:szCs w:val="24"/>
          <w:lang w:eastAsia="en-US"/>
        </w:rPr>
        <w:t xml:space="preserve"> у заявителя</w:t>
      </w:r>
      <w:r w:rsidRPr="00B24DD7">
        <w:rPr>
          <w:rFonts w:eastAsiaTheme="minorHAnsi"/>
          <w:i/>
          <w:sz w:val="24"/>
          <w:szCs w:val="24"/>
          <w:lang w:eastAsia="en-US"/>
        </w:rPr>
        <w:t xml:space="preserve"> дополнительной информации</w:t>
      </w:r>
      <w:r w:rsidR="000C4AF5">
        <w:rPr>
          <w:rFonts w:eastAsiaTheme="minorHAnsi"/>
          <w:i/>
          <w:sz w:val="24"/>
          <w:szCs w:val="24"/>
          <w:lang w:eastAsia="en-US"/>
        </w:rPr>
        <w:t xml:space="preserve">, касающейся подключаемого </w:t>
      </w:r>
      <w:r w:rsidRPr="00B24DD7">
        <w:rPr>
          <w:rFonts w:eastAsiaTheme="minorHAnsi"/>
          <w:i/>
          <w:sz w:val="24"/>
          <w:szCs w:val="24"/>
          <w:lang w:eastAsia="en-US"/>
        </w:rPr>
        <w:t>объект</w:t>
      </w:r>
      <w:r w:rsidR="000C4AF5">
        <w:rPr>
          <w:rFonts w:eastAsiaTheme="minorHAnsi"/>
          <w:i/>
          <w:sz w:val="24"/>
          <w:szCs w:val="24"/>
          <w:lang w:eastAsia="en-US"/>
        </w:rPr>
        <w:t>а</w:t>
      </w:r>
      <w:r w:rsidRPr="00B24DD7">
        <w:rPr>
          <w:rFonts w:eastAsiaTheme="minorHAnsi"/>
          <w:i/>
          <w:sz w:val="24"/>
          <w:szCs w:val="24"/>
          <w:lang w:eastAsia="en-US"/>
        </w:rPr>
        <w:t xml:space="preserve"> капитального строительства.</w:t>
      </w:r>
    </w:p>
    <w:p w:rsidR="00B24DD7" w:rsidRDefault="00B24DD7" w:rsidP="00B24D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47909" w:rsidRPr="00547909" w:rsidRDefault="00547909" w:rsidP="0054790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547909" w:rsidRPr="00547909" w:rsidSect="00E63C0D">
      <w:headerReference w:type="default" r:id="rId14"/>
      <w:footerReference w:type="default" r:id="rId15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8F" w:rsidRDefault="00DD238F" w:rsidP="001B1ABD">
      <w:r>
        <w:separator/>
      </w:r>
    </w:p>
  </w:endnote>
  <w:endnote w:type="continuationSeparator" w:id="0">
    <w:p w:rsidR="00DD238F" w:rsidRDefault="00DD238F" w:rsidP="001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61" w:rsidRPr="00684661" w:rsidRDefault="00684661" w:rsidP="00684661">
    <w:pPr>
      <w:pStyle w:val="a5"/>
      <w:jc w:val="center"/>
      <w:rPr>
        <w:rFonts w:ascii="Times New Roman" w:hAnsi="Times New Roman" w:cs="Times New Roman"/>
      </w:rPr>
    </w:pPr>
    <w:r w:rsidRPr="00684661">
      <w:rPr>
        <w:rFonts w:ascii="Times New Roman" w:hAnsi="Times New Roman" w:cs="Times New Roman"/>
      </w:rPr>
      <w:t>Отдел реализации инвестиционных программ</w:t>
    </w:r>
  </w:p>
  <w:p w:rsidR="00A551DB" w:rsidRDefault="00A55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8F" w:rsidRDefault="00DD238F" w:rsidP="001B1ABD">
      <w:r>
        <w:separator/>
      </w:r>
    </w:p>
  </w:footnote>
  <w:footnote w:type="continuationSeparator" w:id="0">
    <w:p w:rsidR="00DD238F" w:rsidRDefault="00DD238F" w:rsidP="001B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DB" w:rsidRDefault="00A551DB">
    <w:pPr>
      <w:pStyle w:val="a3"/>
    </w:pPr>
    <w:r>
      <w:rPr>
        <w:noProof/>
        <w:lang w:eastAsia="ru-RU"/>
      </w:rPr>
      <w:drawing>
        <wp:inline distT="0" distB="0" distL="0" distR="0" wp14:anchorId="7D96E9AF" wp14:editId="218FE23A">
          <wp:extent cx="1276350" cy="276225"/>
          <wp:effectExtent l="0" t="0" r="0" b="9525"/>
          <wp:docPr id="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66" cy="28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EC"/>
    <w:rsid w:val="000C4AF5"/>
    <w:rsid w:val="000D5241"/>
    <w:rsid w:val="001567C5"/>
    <w:rsid w:val="001620AF"/>
    <w:rsid w:val="0017791D"/>
    <w:rsid w:val="001B1ABD"/>
    <w:rsid w:val="00224912"/>
    <w:rsid w:val="00281ABC"/>
    <w:rsid w:val="002E739A"/>
    <w:rsid w:val="002E7AF5"/>
    <w:rsid w:val="00303ADC"/>
    <w:rsid w:val="00305BEC"/>
    <w:rsid w:val="00374C75"/>
    <w:rsid w:val="003C58BD"/>
    <w:rsid w:val="00427E78"/>
    <w:rsid w:val="004A13AF"/>
    <w:rsid w:val="00547909"/>
    <w:rsid w:val="00591600"/>
    <w:rsid w:val="006147AE"/>
    <w:rsid w:val="00651E32"/>
    <w:rsid w:val="00684661"/>
    <w:rsid w:val="006A1A91"/>
    <w:rsid w:val="006E52AE"/>
    <w:rsid w:val="007000FC"/>
    <w:rsid w:val="007723A3"/>
    <w:rsid w:val="007A6730"/>
    <w:rsid w:val="007C603D"/>
    <w:rsid w:val="008169D8"/>
    <w:rsid w:val="008F088D"/>
    <w:rsid w:val="00925003"/>
    <w:rsid w:val="00932FC8"/>
    <w:rsid w:val="009B573A"/>
    <w:rsid w:val="00A551DB"/>
    <w:rsid w:val="00B235E1"/>
    <w:rsid w:val="00B24DD7"/>
    <w:rsid w:val="00B44030"/>
    <w:rsid w:val="00B82C67"/>
    <w:rsid w:val="00BC7D60"/>
    <w:rsid w:val="00C549EC"/>
    <w:rsid w:val="00C648EF"/>
    <w:rsid w:val="00C861AB"/>
    <w:rsid w:val="00C94835"/>
    <w:rsid w:val="00D04CC6"/>
    <w:rsid w:val="00D728AB"/>
    <w:rsid w:val="00D74BE3"/>
    <w:rsid w:val="00D75936"/>
    <w:rsid w:val="00D80D6F"/>
    <w:rsid w:val="00DC378A"/>
    <w:rsid w:val="00DD238F"/>
    <w:rsid w:val="00DE6DD5"/>
    <w:rsid w:val="00E63C0D"/>
    <w:rsid w:val="00E65165"/>
    <w:rsid w:val="00F30438"/>
    <w:rsid w:val="00F52D3F"/>
    <w:rsid w:val="00FC3473"/>
    <w:rsid w:val="00FD6642"/>
    <w:rsid w:val="00FE09FD"/>
    <w:rsid w:val="00FF24D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4C8F-A62C-4741-B0D6-B83324E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6C0B4B06B894A86CE8089B12BFD4059D0CDC9BCF7E2330E0B3B8506D728345795BCE4C61BC798cE7CO" TargetMode="External"/><Relationship Id="rId13" Type="http://schemas.openxmlformats.org/officeDocument/2006/relationships/hyperlink" Target="consultantplus://offline/ref=E8EFFF82EC0181B78C363F5D864247847ED9A3A65C8E04081EDB9DC945H4G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A6C0B4B06B894A86CE8089B12BFD4059DFCBCCB2FFE2330E0B3B8506D728345795BCE4C61BC79BcE75O" TargetMode="External"/><Relationship Id="rId12" Type="http://schemas.openxmlformats.org/officeDocument/2006/relationships/hyperlink" Target="consultantplus://offline/ref=5EA6C0B4B06B894A86CE8089B12BFD405AD9CACDBCF7E2330E0B3B8506D728345795BCE4C61BC19FcE77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6C0B4B06B894A86CE8089B12BFD405AD8CDCFB7FAE2330E0B3B8506D728345795BCE4C61BC49EcE75O" TargetMode="External"/><Relationship Id="rId11" Type="http://schemas.openxmlformats.org/officeDocument/2006/relationships/hyperlink" Target="consultantplus://offline/ref=5EA6C0B4B06B894A86CE8089B12BFD405AD8C3CAB3FAE2330E0B3B8506D728345795BCE4C61BC79FcE76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EA6C0B4B06B894A86CE8089B12BFD405AD8CCC5B4FBE2330E0B3B8506D728345795BCE4C61BC79BcE7D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EA6C0B4B06B894A86CE8089B12BFD4059D0CDC9B7F9E2330E0B3B8506D728345795BCE4C61BC79BcE75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30</cp:revision>
  <cp:lastPrinted>2017-03-20T10:38:00Z</cp:lastPrinted>
  <dcterms:created xsi:type="dcterms:W3CDTF">2017-03-14T08:40:00Z</dcterms:created>
  <dcterms:modified xsi:type="dcterms:W3CDTF">2017-07-13T11:15:00Z</dcterms:modified>
</cp:coreProperties>
</file>