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4" w:history="1">
        <w:proofErr w:type="spellStart"/>
        <w:r>
          <w:rPr>
            <w:rFonts w:ascii="Calibri" w:hAnsi="Calibri" w:cs="Calibri"/>
            <w:color w:val="0000FF"/>
          </w:rPr>
          <w:t>КонсультантПлюс</w:t>
        </w:r>
        <w:proofErr w:type="spellEnd"/>
      </w:hyperlink>
      <w:r>
        <w:rPr>
          <w:rFonts w:ascii="Calibri" w:hAnsi="Calibri" w:cs="Calibri"/>
        </w:rPr>
        <w:br/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ГОСУДАРСТВЕННЫЙ КОМИТЕТ РОССИЙСКОЙ ФЕДЕРАЦИИ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 СТРОИТЕЛЬСТВУ И ЖИЛИЩНО - КОММУНАЛЬНОМУ КОМПЛЕКСУ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ЦИРКУЛЯРНОЕ ПИСЬМО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14 октября 1999 г. N ЛЧ-3555/12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РАЗЪЯСНЕНИЯХ ПО ПРИМЕНЕНИЮ ПРАВИЛ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ПОЛЬЗОВАНИЯ СИСТЕМАМИ КОММУНАЛЬНОГО ВОДОСНАБЖЕНИЯ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КАНАЛИЗАЦИИ В РОССИЙСКОЙ ФЕДЕРАЦИИ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Правительство Российской Федерации </w:t>
      </w:r>
      <w:hyperlink r:id="rId5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от 12.02.99 N 167 утвердило </w:t>
      </w:r>
      <w:hyperlink r:id="rId6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пользования системами коммунального водоснабжения и канализации в Российской Федерации и установило, что разъяснения о применении указанных </w:t>
      </w:r>
      <w:hyperlink r:id="rId7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дает Государственный комитет Российской Федерации по строительной, архитектурной и жилищной политике.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Поэтому Госстроем России подготовлены </w:t>
      </w:r>
      <w:hyperlink w:anchor="Par23" w:history="1">
        <w:r>
          <w:rPr>
            <w:rFonts w:ascii="Calibri" w:hAnsi="Calibri" w:cs="Calibri"/>
            <w:color w:val="0000FF"/>
          </w:rPr>
          <w:t>Разъяснения</w:t>
        </w:r>
      </w:hyperlink>
      <w:r>
        <w:rPr>
          <w:rFonts w:ascii="Calibri" w:hAnsi="Calibri" w:cs="Calibri"/>
        </w:rPr>
        <w:t xml:space="preserve"> о применении </w:t>
      </w:r>
      <w:hyperlink r:id="rId8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пользования системами коммунального водоснабжения и канализации в Российской Федерации, которые составлены по соответствующим пунктам </w:t>
      </w:r>
      <w:hyperlink r:id="rId9" w:history="1">
        <w:r>
          <w:rPr>
            <w:rFonts w:ascii="Calibri" w:hAnsi="Calibri" w:cs="Calibri"/>
            <w:color w:val="0000FF"/>
          </w:rPr>
          <w:t>Правил,</w:t>
        </w:r>
      </w:hyperlink>
      <w:r>
        <w:rPr>
          <w:rFonts w:ascii="Calibri" w:hAnsi="Calibri" w:cs="Calibri"/>
        </w:rPr>
        <w:t xml:space="preserve"> вызывавших наибольшее количество вопросов как у организаций </w:t>
      </w:r>
      <w:proofErr w:type="spellStart"/>
      <w:r>
        <w:rPr>
          <w:rFonts w:ascii="Calibri" w:hAnsi="Calibri" w:cs="Calibri"/>
        </w:rPr>
        <w:t>водопроводно</w:t>
      </w:r>
      <w:proofErr w:type="spellEnd"/>
      <w:r>
        <w:rPr>
          <w:rFonts w:ascii="Calibri" w:hAnsi="Calibri" w:cs="Calibri"/>
        </w:rPr>
        <w:t xml:space="preserve"> - канализационного хозяйства, так и у абонентов централизованных систем водоснабжения. При подготовке </w:t>
      </w:r>
      <w:hyperlink w:anchor="Par23" w:history="1">
        <w:r>
          <w:rPr>
            <w:rFonts w:ascii="Calibri" w:hAnsi="Calibri" w:cs="Calibri"/>
            <w:color w:val="0000FF"/>
          </w:rPr>
          <w:t>Разъяснений</w:t>
        </w:r>
      </w:hyperlink>
      <w:r>
        <w:rPr>
          <w:rFonts w:ascii="Calibri" w:hAnsi="Calibri" w:cs="Calibri"/>
        </w:rPr>
        <w:t xml:space="preserve"> использовались также действующие в настоящее время законодательные акты и нормативно - правовые документы.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связи с изложенным Госстрой России направляет данные </w:t>
      </w:r>
      <w:hyperlink w:anchor="Par23" w:history="1">
        <w:r>
          <w:rPr>
            <w:rFonts w:ascii="Calibri" w:hAnsi="Calibri" w:cs="Calibri"/>
            <w:color w:val="0000FF"/>
          </w:rPr>
          <w:t>Разъяснения</w:t>
        </w:r>
      </w:hyperlink>
      <w:r>
        <w:rPr>
          <w:rFonts w:ascii="Calibri" w:hAnsi="Calibri" w:cs="Calibri"/>
        </w:rPr>
        <w:t xml:space="preserve"> для руководства и использования в деятельности организаций </w:t>
      </w:r>
      <w:proofErr w:type="spellStart"/>
      <w:r>
        <w:rPr>
          <w:rFonts w:ascii="Calibri" w:hAnsi="Calibri" w:cs="Calibri"/>
        </w:rPr>
        <w:t>водопроводно</w:t>
      </w:r>
      <w:proofErr w:type="spellEnd"/>
      <w:r>
        <w:rPr>
          <w:rFonts w:ascii="Calibri" w:hAnsi="Calibri" w:cs="Calibri"/>
        </w:rPr>
        <w:t xml:space="preserve"> - канализационного хозяйства при решении спорных вопросов о применении соответствующих положений указанных </w:t>
      </w:r>
      <w:hyperlink r:id="rId10" w:history="1">
        <w:r>
          <w:rPr>
            <w:rFonts w:ascii="Calibri" w:hAnsi="Calibri" w:cs="Calibri"/>
            <w:color w:val="0000FF"/>
          </w:rPr>
          <w:t>Правил.</w:t>
        </w:r>
      </w:hyperlink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председателя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Госстроя России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Л.Н.ЧЕРНЫШОВ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" w:name="Par23"/>
      <w:bookmarkEnd w:id="1"/>
      <w:r>
        <w:rPr>
          <w:rFonts w:ascii="Calibri" w:hAnsi="Calibri" w:cs="Calibri"/>
        </w:rPr>
        <w:t>РАЗЪЯСНЕНИЯ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 ПРИМЕНЕНИИ ПРАВИЛ ПОЛЬЗОВАНИЯ СИСТЕМАМИ КОММУНАЛЬНОГО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ВОДОСНАБЖЕНИЯ И КАНАЛИЗАЦИИ В РОССИЙСКОЙ ФЕДЕРАЦИИ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1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12.02.99 N 167 утверждены </w:t>
      </w:r>
      <w:hyperlink r:id="rId12" w:history="1">
        <w:r>
          <w:rPr>
            <w:rFonts w:ascii="Calibri" w:hAnsi="Calibri" w:cs="Calibri"/>
            <w:color w:val="0000FF"/>
          </w:rPr>
          <w:t>"Правила</w:t>
        </w:r>
      </w:hyperlink>
      <w:r>
        <w:rPr>
          <w:rFonts w:ascii="Calibri" w:hAnsi="Calibri" w:cs="Calibri"/>
        </w:rPr>
        <w:t xml:space="preserve"> пользования системами коммунального водоснабжения и канализации в Российской Федерации" (далее - Правила), в связи с чем </w:t>
      </w:r>
      <w:hyperlink r:id="rId13" w:history="1">
        <w:r>
          <w:rPr>
            <w:rFonts w:ascii="Calibri" w:hAnsi="Calibri" w:cs="Calibri"/>
            <w:color w:val="0000FF"/>
          </w:rPr>
          <w:t>Приказом</w:t>
        </w:r>
      </w:hyperlink>
      <w:r>
        <w:rPr>
          <w:rFonts w:ascii="Calibri" w:hAnsi="Calibri" w:cs="Calibri"/>
        </w:rPr>
        <w:t xml:space="preserve"> Госстроя России от 19.02.99 N 36 принято к руководству и исполнению указанное </w:t>
      </w:r>
      <w:hyperlink r:id="rId1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и отменен </w:t>
      </w:r>
      <w:hyperlink r:id="rId15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Минстроя России от 11.08.95 N 17-94.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6" w:history="1">
        <w:r>
          <w:rPr>
            <w:rFonts w:ascii="Calibri" w:hAnsi="Calibri" w:cs="Calibri"/>
            <w:color w:val="0000FF"/>
          </w:rPr>
          <w:t>Приказ</w:t>
        </w:r>
      </w:hyperlink>
      <w:r>
        <w:rPr>
          <w:rFonts w:ascii="Calibri" w:hAnsi="Calibri" w:cs="Calibri"/>
        </w:rPr>
        <w:t xml:space="preserve"> Госстроя России от 19.02.99 N 36 зарегистрирован в Минюсте России, регистрационный N 1735.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7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подготовки нормативных правовых актов федеральных органов исполнительной власти и их государственной регистрации, утвержденными Постановлением Правительства Российской Федерации от 13.08.97 N 1009 "Об утверждении Правил подготовки нормативных правовых актов федеральных органов исполнительной власти и их государственной регистрации", </w:t>
      </w:r>
      <w:hyperlink r:id="rId18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пользования системами коммунального водоснабжения и канализации в Российской Федерации в установленном порядке согласованы с Минфином России, Минюстом России, Минздравом России, МАП России, МВД России. В них учтены также предложения Института законодательства и сравнительного правоведения при Правительстве Российской Федерации.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9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приведены в соответствие с законодательными и нормативными актами, принятыми после 1995 г. (ч. II Гражданского </w:t>
      </w:r>
      <w:hyperlink r:id="rId20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Российской Федерации (ГК РФ), Федеральный </w:t>
      </w:r>
      <w:hyperlink r:id="rId2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"Об общих принципах организации местного самоуправления в Российской Федерации", Водный </w:t>
      </w:r>
      <w:hyperlink r:id="rId22" w:history="1">
        <w:r>
          <w:rPr>
            <w:rFonts w:ascii="Calibri" w:hAnsi="Calibri" w:cs="Calibri"/>
            <w:color w:val="0000FF"/>
          </w:rPr>
          <w:t>кодекс</w:t>
        </w:r>
      </w:hyperlink>
      <w:r>
        <w:rPr>
          <w:rFonts w:ascii="Calibri" w:hAnsi="Calibri" w:cs="Calibri"/>
        </w:rPr>
        <w:t xml:space="preserve"> Российской Федерации, Федеральный </w:t>
      </w:r>
      <w:hyperlink r:id="rId23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"О </w:t>
      </w:r>
      <w:proofErr w:type="spellStart"/>
      <w:r>
        <w:rPr>
          <w:rFonts w:ascii="Calibri" w:hAnsi="Calibri" w:cs="Calibri"/>
        </w:rPr>
        <w:t>санитарно</w:t>
      </w:r>
      <w:proofErr w:type="spellEnd"/>
      <w:r>
        <w:rPr>
          <w:rFonts w:ascii="Calibri" w:hAnsi="Calibri" w:cs="Calibri"/>
        </w:rPr>
        <w:t xml:space="preserve"> - эпидемиологическом благополучии населения", Федеральный </w:t>
      </w:r>
      <w:hyperlink r:id="rId2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"О плате за пользование водными объектами" и др.).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</w:t>
      </w:r>
      <w:hyperlink r:id="rId25" w:history="1">
        <w:r>
          <w:rPr>
            <w:rFonts w:ascii="Calibri" w:hAnsi="Calibri" w:cs="Calibri"/>
            <w:color w:val="0000FF"/>
          </w:rPr>
          <w:t>Правилах</w:t>
        </w:r>
      </w:hyperlink>
      <w:r>
        <w:rPr>
          <w:rFonts w:ascii="Calibri" w:hAnsi="Calibri" w:cs="Calibri"/>
        </w:rPr>
        <w:t xml:space="preserve"> определен вид договора, заключаемого абонентом с организацией </w:t>
      </w:r>
      <w:proofErr w:type="spellStart"/>
      <w:r>
        <w:rPr>
          <w:rFonts w:ascii="Calibri" w:hAnsi="Calibri" w:cs="Calibri"/>
        </w:rPr>
        <w:t>водопроводно</w:t>
      </w:r>
      <w:proofErr w:type="spellEnd"/>
      <w:r>
        <w:rPr>
          <w:rFonts w:ascii="Calibri" w:hAnsi="Calibri" w:cs="Calibri"/>
        </w:rPr>
        <w:t xml:space="preserve"> - канализационного хозяйства (далее - организации ВКХ) на отпуск (получение) питьевой воды и (или) прием (сброс) сточных вод, а также его существенные условия.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абзацем II </w:t>
      </w:r>
      <w:hyperlink r:id="rId2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Российской Федерации от 12.02.99 N 167 Правительством Российской Федерации Госстрою России делегировано право давать разъяснения о применении упомянутых </w:t>
      </w:r>
      <w:hyperlink r:id="rId27" w:history="1">
        <w:r>
          <w:rPr>
            <w:rFonts w:ascii="Calibri" w:hAnsi="Calibri" w:cs="Calibri"/>
            <w:color w:val="0000FF"/>
          </w:rPr>
          <w:t>Правил.</w:t>
        </w:r>
      </w:hyperlink>
      <w:r>
        <w:rPr>
          <w:rFonts w:ascii="Calibri" w:hAnsi="Calibri" w:cs="Calibri"/>
        </w:rPr>
        <w:t xml:space="preserve"> В связи с этим Госстроем России подготовлены Разъяснения о применении </w:t>
      </w:r>
      <w:hyperlink r:id="rId28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пользования системами коммунального водоснабжения и канализации в Российской Федерации (далее - Разъяснения), которые составлены по соответствующим пунктам </w:t>
      </w:r>
      <w:hyperlink r:id="rId29" w:history="1">
        <w:r>
          <w:rPr>
            <w:rFonts w:ascii="Calibri" w:hAnsi="Calibri" w:cs="Calibri"/>
            <w:color w:val="0000FF"/>
          </w:rPr>
          <w:t>Правил,</w:t>
        </w:r>
      </w:hyperlink>
      <w:r>
        <w:rPr>
          <w:rFonts w:ascii="Calibri" w:hAnsi="Calibri" w:cs="Calibri"/>
        </w:rPr>
        <w:t xml:space="preserve"> вызывавшим наибольшее количество вопросов как у организаций </w:t>
      </w:r>
      <w:proofErr w:type="spellStart"/>
      <w:r>
        <w:rPr>
          <w:rFonts w:ascii="Calibri" w:hAnsi="Calibri" w:cs="Calibri"/>
        </w:rPr>
        <w:t>водопроводно</w:t>
      </w:r>
      <w:proofErr w:type="spellEnd"/>
      <w:r>
        <w:rPr>
          <w:rFonts w:ascii="Calibri" w:hAnsi="Calibri" w:cs="Calibri"/>
        </w:rPr>
        <w:t xml:space="preserve"> - канализационного хозяйства, так и у абонентов.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разработке Разъяснений приняли участие: Управление </w:t>
      </w:r>
      <w:proofErr w:type="spellStart"/>
      <w:r>
        <w:rPr>
          <w:rFonts w:ascii="Calibri" w:hAnsi="Calibri" w:cs="Calibri"/>
        </w:rPr>
        <w:t>жилищно</w:t>
      </w:r>
      <w:proofErr w:type="spellEnd"/>
      <w:r>
        <w:rPr>
          <w:rFonts w:ascii="Calibri" w:hAnsi="Calibri" w:cs="Calibri"/>
        </w:rPr>
        <w:t xml:space="preserve"> - коммунального комплекса Госстроя России (Н.Н. Жуков, В.М. Хромов, А.И. Хрупов, Н.П. Каспарова, Н.В. Савина, Н.П. Климова); Российская ассоциация водоснабжения и водоотведения (Ю.И. Нефедов, А.В. </w:t>
      </w:r>
      <w:proofErr w:type="spellStart"/>
      <w:r>
        <w:rPr>
          <w:rFonts w:ascii="Calibri" w:hAnsi="Calibri" w:cs="Calibri"/>
        </w:rPr>
        <w:t>Светлополянский</w:t>
      </w:r>
      <w:proofErr w:type="spellEnd"/>
      <w:r>
        <w:rPr>
          <w:rFonts w:ascii="Calibri" w:hAnsi="Calibri" w:cs="Calibri"/>
        </w:rPr>
        <w:t>, Е.Ф. Вахрушев, Н.Г. Зернова, Е.М. Абросимова).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21D0" w:rsidRDefault="00C021D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Раздел I фактически утратил силу в связи с изданием </w:t>
      </w:r>
      <w:hyperlink r:id="rId3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29.07.2013 N 644, признавшего пункты 1 и 3 Правил пользования системами коммунального водоснабжения и канализации в Российской Федерации, утв. Постановлением Правительства РФ от 12.02.1999 N 167, утратившими силу.</w:t>
      </w:r>
    </w:p>
    <w:p w:rsidR="00C021D0" w:rsidRDefault="00C021D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2" w:name="Par39"/>
      <w:bookmarkEnd w:id="2"/>
      <w:r>
        <w:rPr>
          <w:rFonts w:ascii="Calibri" w:hAnsi="Calibri" w:cs="Calibri"/>
        </w:rPr>
        <w:t>Раздел I. ОБЩИЕ ПОЛОЖЕНИЯ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1" w:history="1">
        <w:r>
          <w:rPr>
            <w:rFonts w:ascii="Calibri" w:hAnsi="Calibri" w:cs="Calibri"/>
            <w:color w:val="0000FF"/>
          </w:rPr>
          <w:t>Пункт 1,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абз</w:t>
      </w:r>
      <w:proofErr w:type="spellEnd"/>
      <w:r>
        <w:rPr>
          <w:rFonts w:ascii="Calibri" w:hAnsi="Calibri" w:cs="Calibri"/>
        </w:rPr>
        <w:t>. 2. "Абонент - юридическое лицо, а также предприниматели без образования юридического лица, имеющие в собственности, хозяйственном ведении или оперативном управлении объекты, системы водоснабжения и (или) канализации, которые непосредственно присоединены к системам коммунального водоснабжения и (или) канализации, заключившие с организацией ВКХ в установленном порядке договор на отпуск (получение) воды и (или) прием (сброс) сточных вод".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абонентам не относятся организации ВКХ различных городов и населенных пунктов, осуществляющих через присоединенную сеть транспортирование питьевой воды (сточных вод). Организации ВКХ этих городов рассматриваются как равноправные стороны, отношения между ними регулируются соглашением между муниципальными образованиями и строятся в соответствии с договором и настоящими </w:t>
      </w:r>
      <w:hyperlink r:id="rId32" w:history="1">
        <w:r>
          <w:rPr>
            <w:rFonts w:ascii="Calibri" w:hAnsi="Calibri" w:cs="Calibri"/>
            <w:color w:val="0000FF"/>
          </w:rPr>
          <w:t>Правилами.</w:t>
        </w:r>
      </w:hyperlink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3" w:history="1">
        <w:r>
          <w:rPr>
            <w:rFonts w:ascii="Calibri" w:hAnsi="Calibri" w:cs="Calibri"/>
            <w:color w:val="0000FF"/>
          </w:rPr>
          <w:t>Пункт 3.</w:t>
        </w:r>
      </w:hyperlink>
      <w:r>
        <w:rPr>
          <w:rFonts w:ascii="Calibri" w:hAnsi="Calibri" w:cs="Calibri"/>
        </w:rPr>
        <w:t xml:space="preserve"> "Настоящие </w:t>
      </w:r>
      <w:hyperlink r:id="rId34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не распространяются на отношения между организациями ВКХ и гражданами, отношения между которыми регулируются </w:t>
      </w:r>
      <w:hyperlink r:id="rId35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предоставления коммунальных услуг, утвержденными Постановлением Правительства Российской Федерации от 26.09.94 N 1099 (Собрание законодательства Российской Федерации, 1994, N 26, ст. 2795; 1995, N 10, ст. 894; 1997, N 42, ст. 4788)".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36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не регулируют отношения, связанные с отпуском питьевой воды и приемом сточных вод, с физическими лицами - гражданами, проживающими как в многоэтажном жилом фонде, так и в индивидуальных домовладениях, имеющих присоединенную сеть к централизованным системам коммунального водоснабжения и (или) канализации организации ВКХ.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Взаимоотношения между организациями ВКХ и физическими лицами строятся в соответствии с Порядком, устанавливаемым органами местного самоуправления, в котором могут быть использованы соответствующие позиции настоящих </w:t>
      </w:r>
      <w:hyperlink r:id="rId37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и </w:t>
      </w:r>
      <w:hyperlink r:id="rId38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предоставления коммунальных услуг, утвержденных Постановлением Правительства РФ от 26.09.94 N 1099 "Об </w:t>
      </w:r>
      <w:r>
        <w:rPr>
          <w:rFonts w:ascii="Calibri" w:hAnsi="Calibri" w:cs="Calibri"/>
        </w:rPr>
        <w:lastRenderedPageBreak/>
        <w:t>утверждении Правил предоставления коммунальных услуг и Правил предоставления услуг по вывозу твердых и жидких бытовых отходов" только в той их части, которая не противоречит действующему законодательству.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настоящее время Госстроем России перерабатываются </w:t>
      </w:r>
      <w:hyperlink r:id="rId39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предоставления коммунальных услуг. В них будут проработаны основные вопросы взаимоотношений с физическими лицами с использованием требований настоящих </w:t>
      </w:r>
      <w:hyperlink r:id="rId40" w:history="1">
        <w:r>
          <w:rPr>
            <w:rFonts w:ascii="Calibri" w:hAnsi="Calibri" w:cs="Calibri"/>
            <w:color w:val="0000FF"/>
          </w:rPr>
          <w:t>Правил.</w:t>
        </w:r>
      </w:hyperlink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21D0" w:rsidRDefault="00C021D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Раздел II фактически утратил силу в связи с изданием </w:t>
      </w:r>
      <w:hyperlink r:id="rId4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29.07.2013 N 644, </w:t>
      </w:r>
      <w:hyperlink r:id="rId42" w:history="1">
        <w:r>
          <w:rPr>
            <w:rFonts w:ascii="Calibri" w:hAnsi="Calibri" w:cs="Calibri"/>
            <w:color w:val="0000FF"/>
          </w:rPr>
          <w:t>признавшего</w:t>
        </w:r>
      </w:hyperlink>
      <w:r>
        <w:rPr>
          <w:rFonts w:ascii="Calibri" w:hAnsi="Calibri" w:cs="Calibri"/>
        </w:rPr>
        <w:t xml:space="preserve"> пункты 13 и 14 Правил пользования системами коммунального водоснабжения и канализации в Российской Федерации, утв. Постановлением Правительства РФ от 12.02.1999 N 167, утратившими силу.</w:t>
      </w:r>
    </w:p>
    <w:p w:rsidR="00C021D0" w:rsidRDefault="00C021D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3" w:name="Par52"/>
      <w:bookmarkEnd w:id="3"/>
      <w:r>
        <w:rPr>
          <w:rFonts w:ascii="Calibri" w:hAnsi="Calibri" w:cs="Calibri"/>
        </w:rPr>
        <w:t>Раздел II. ДОГОВОРНЫЕ ОТНОШЕНИЯ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МЕЖДУ ОРГАНИЗАЦИЕЙ ВКХ И АБОНЕНТАМИ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43" w:history="1">
        <w:r>
          <w:rPr>
            <w:rFonts w:ascii="Calibri" w:hAnsi="Calibri" w:cs="Calibri"/>
            <w:color w:val="0000FF"/>
          </w:rPr>
          <w:t>Пункт 13.</w:t>
        </w:r>
      </w:hyperlink>
      <w:r>
        <w:rPr>
          <w:rFonts w:ascii="Calibri" w:hAnsi="Calibri" w:cs="Calibri"/>
        </w:rPr>
        <w:t xml:space="preserve"> "В договоре указывается предмет договора, которым является отпуск (получение) питьевой воды и (или) прием (сброс) сточных вод, при этом предусматриваются следующие существенные условия".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Договорные отношения между организацией ВКХ и их абонентами являются важнейшими правовыми обязательствами между участниками. В договоре, кроме существенных условий, перечисленных в </w:t>
      </w:r>
      <w:hyperlink r:id="rId44" w:history="1">
        <w:r>
          <w:rPr>
            <w:rFonts w:ascii="Calibri" w:hAnsi="Calibri" w:cs="Calibri"/>
            <w:color w:val="0000FF"/>
          </w:rPr>
          <w:t>Правилах,</w:t>
        </w:r>
      </w:hyperlink>
      <w:r>
        <w:rPr>
          <w:rFonts w:ascii="Calibri" w:hAnsi="Calibri" w:cs="Calibri"/>
        </w:rPr>
        <w:t xml:space="preserve"> также могут быть определены и другие, не противоречащие гражданскому законодательству условия </w:t>
      </w:r>
      <w:hyperlink r:id="rId45" w:history="1">
        <w:r>
          <w:rPr>
            <w:rFonts w:ascii="Calibri" w:hAnsi="Calibri" w:cs="Calibri"/>
            <w:color w:val="0000FF"/>
          </w:rPr>
          <w:t>(</w:t>
        </w:r>
        <w:proofErr w:type="spellStart"/>
        <w:r>
          <w:rPr>
            <w:rFonts w:ascii="Calibri" w:hAnsi="Calibri" w:cs="Calibri"/>
            <w:color w:val="0000FF"/>
          </w:rPr>
          <w:t>абз</w:t>
        </w:r>
        <w:proofErr w:type="spellEnd"/>
        <w:r>
          <w:rPr>
            <w:rFonts w:ascii="Calibri" w:hAnsi="Calibri" w:cs="Calibri"/>
            <w:color w:val="0000FF"/>
          </w:rPr>
          <w:t>. 11),</w:t>
        </w:r>
      </w:hyperlink>
      <w:r>
        <w:rPr>
          <w:rFonts w:ascii="Calibri" w:hAnsi="Calibri" w:cs="Calibri"/>
        </w:rPr>
        <w:t xml:space="preserve"> включая вопросы участия абонента в финансировании развития систем водоснабжения и (или) канализации.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46" w:history="1">
        <w:r>
          <w:rPr>
            <w:rFonts w:ascii="Calibri" w:hAnsi="Calibri" w:cs="Calibri"/>
            <w:color w:val="0000FF"/>
          </w:rPr>
          <w:t>Пункт 14.</w:t>
        </w:r>
      </w:hyperlink>
      <w:r>
        <w:rPr>
          <w:rFonts w:ascii="Calibri" w:hAnsi="Calibri" w:cs="Calibri"/>
        </w:rPr>
        <w:t xml:space="preserve"> "К договору прилагается акт разграничения эксплуатационной ответственности сторон по </w:t>
      </w:r>
      <w:proofErr w:type="spellStart"/>
      <w:r>
        <w:rPr>
          <w:rFonts w:ascii="Calibri" w:hAnsi="Calibri" w:cs="Calibri"/>
        </w:rPr>
        <w:t>водопроводно</w:t>
      </w:r>
      <w:proofErr w:type="spellEnd"/>
      <w:r>
        <w:rPr>
          <w:rFonts w:ascii="Calibri" w:hAnsi="Calibri" w:cs="Calibri"/>
        </w:rPr>
        <w:t xml:space="preserve"> - канализационным сетям и сооружениям на них. Разграничение может быть установлено по колодцу (или камере), к которому подключены устройства и сооружения для присоединения абонента к коммунальной водопроводной или канализационной сети. При отсутствии такого акта граница эксплуатационной ответственности устанавливается по балансовой принадлежности".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общих положениях </w:t>
      </w:r>
      <w:hyperlink r:id="rId47" w:history="1">
        <w:r>
          <w:rPr>
            <w:rFonts w:ascii="Calibri" w:hAnsi="Calibri" w:cs="Calibri"/>
            <w:color w:val="0000FF"/>
          </w:rPr>
          <w:t>Правил</w:t>
        </w:r>
      </w:hyperlink>
      <w:r>
        <w:rPr>
          <w:rFonts w:ascii="Calibri" w:hAnsi="Calibri" w:cs="Calibri"/>
        </w:rPr>
        <w:t xml:space="preserve"> даны определения границ эксплуатационной ответственности и балансовой принадлежности.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Владелец несет ответственность за надлежащее содержание своих сооружений и сетей в пределах границы балансовой принадлежности.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Организация ВКХ может взять на обслуживание внутриквартальные, внутридомовые сети и сооружения по отдельному договору с собственником жилья или организацией, </w:t>
      </w:r>
      <w:proofErr w:type="spellStart"/>
      <w:r>
        <w:rPr>
          <w:rFonts w:ascii="Calibri" w:hAnsi="Calibri" w:cs="Calibri"/>
        </w:rPr>
        <w:t>управомоченной</w:t>
      </w:r>
      <w:proofErr w:type="spellEnd"/>
      <w:r>
        <w:rPr>
          <w:rFonts w:ascii="Calibri" w:hAnsi="Calibri" w:cs="Calibri"/>
        </w:rPr>
        <w:t xml:space="preserve"> выступать от его имени. Однако юридические лица свободны в заключении подобного договора </w:t>
      </w:r>
      <w:hyperlink r:id="rId48" w:history="1">
        <w:r>
          <w:rPr>
            <w:rFonts w:ascii="Calibri" w:hAnsi="Calibri" w:cs="Calibri"/>
            <w:color w:val="0000FF"/>
          </w:rPr>
          <w:t>(ст. 421</w:t>
        </w:r>
      </w:hyperlink>
      <w:r>
        <w:rPr>
          <w:rFonts w:ascii="Calibri" w:hAnsi="Calibri" w:cs="Calibri"/>
        </w:rPr>
        <w:t xml:space="preserve"> ГК РФ).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Эксплуатацию водопроводных или канализационных сетей и сооружений осуществляет организация, в чьей собственности или хозяйственном ведении они находятся независимо от мест их расположения, которые могут проходить по территории других предприятий или организаций.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Эксплуатацию каналов, коллекторов теплосетей и т.п., в которых размещены водопроводные сети организаций ВКХ, осуществляет собственник этих каналов и коллекторов при долевом участии организаций ВКХ по отдельному договору.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21D0" w:rsidRDefault="00C021D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Раздел III фактически утратил силу в связи с изданием Постановления Правительства РФ от 13.02.2006 N 83, признавшего раздел III Правил пользования системами коммунального водоснабжения и канализации в Российской Федерации, утв. Постановлением Правительства Российской Федерации от 12.02.1999 N 167,  утратившим силу и утвердившего </w:t>
      </w:r>
      <w:hyperlink r:id="rId49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подключения объекта капитального строительства к сетям инженерно-технического обеспечения.</w:t>
      </w:r>
    </w:p>
    <w:p w:rsidR="00C021D0" w:rsidRDefault="00C021D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4" w:name="Par68"/>
      <w:bookmarkEnd w:id="4"/>
      <w:r>
        <w:rPr>
          <w:rFonts w:ascii="Calibri" w:hAnsi="Calibri" w:cs="Calibri"/>
        </w:rPr>
        <w:lastRenderedPageBreak/>
        <w:t>Раздел III. ПРИСОЕДИНЕНИЕ К СИСТЕМАМ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КОММУНАЛЬНОГО ВОДОСНАБЖЕНИЯ И КАНАЛИЗАЦИИ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0" w:history="1">
        <w:r>
          <w:rPr>
            <w:rFonts w:ascii="Calibri" w:hAnsi="Calibri" w:cs="Calibri"/>
            <w:color w:val="0000FF"/>
          </w:rPr>
          <w:t>Пункт 19.</w:t>
        </w:r>
      </w:hyperlink>
      <w:r>
        <w:rPr>
          <w:rFonts w:ascii="Calibri" w:hAnsi="Calibri" w:cs="Calibri"/>
        </w:rPr>
        <w:t xml:space="preserve"> "Для присоединения новых, реконструируемых, </w:t>
      </w:r>
      <w:proofErr w:type="spellStart"/>
      <w:r>
        <w:rPr>
          <w:rFonts w:ascii="Calibri" w:hAnsi="Calibri" w:cs="Calibri"/>
        </w:rPr>
        <w:t>перепрофилируемых</w:t>
      </w:r>
      <w:proofErr w:type="spellEnd"/>
      <w:r>
        <w:rPr>
          <w:rFonts w:ascii="Calibri" w:hAnsi="Calibri" w:cs="Calibri"/>
        </w:rPr>
        <w:t xml:space="preserve"> или расширяемых объектов (далее - присоединяемые объекты) к системам водоснабжения и канализации, а также при выполнении </w:t>
      </w:r>
      <w:proofErr w:type="spellStart"/>
      <w:r>
        <w:rPr>
          <w:rFonts w:ascii="Calibri" w:hAnsi="Calibri" w:cs="Calibri"/>
        </w:rPr>
        <w:t>водоохранных</w:t>
      </w:r>
      <w:proofErr w:type="spellEnd"/>
      <w:r>
        <w:rPr>
          <w:rFonts w:ascii="Calibri" w:hAnsi="Calibri" w:cs="Calibri"/>
        </w:rPr>
        <w:t xml:space="preserve"> мероприятий абонент (заказчик) должен получить: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разрешение органов самоуправления, выдаваемое при наличии заключения организации ВКХ о технической возможности присоединения к системам водоснабжения и канализации;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технические условия на присоединение к системам водоснабжения и канализации, выдаваемые организацией ВКХ, на основании которых абонент (заказчик) разрабатывает проектную документацию в соответствии с нормативно - техническими документами. Абоненту (заказчику) может быть отказано с обоснованием в выдаче разрешения на присоединение к системам водоснабжения и канализации".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соответствии с письмом Минстроя России от 14.11.96 N БЕ-19-30/12 "Об оплате услуг коммунальных и эксплуатационных служб по объектам жилищного и культурно - бытового назначения" выдача технических условий подлежит оплате и составляет 0,0104%, согласование проекта - 0,0042%, разрешение - 0,0020% от сметной стоимости строительства объекта. Также подлежит оплате и работа по участию в приемочных комиссиях, приравненная по размеру оплаты к выдаче технических условий.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Вышеуказанным письмом местным органам самоуправления рекомендовано разработать тарифы на эти работы.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51" w:history="1">
        <w:r>
          <w:rPr>
            <w:rFonts w:ascii="Calibri" w:hAnsi="Calibri" w:cs="Calibri"/>
            <w:color w:val="0000FF"/>
          </w:rPr>
          <w:t>п. 89,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абз</w:t>
      </w:r>
      <w:proofErr w:type="spellEnd"/>
      <w:r>
        <w:rPr>
          <w:rFonts w:ascii="Calibri" w:hAnsi="Calibri" w:cs="Calibri"/>
        </w:rPr>
        <w:t>. 7, Правил организация ВКХ имеет право отказать в выдаче технических условий на присоединение к системам водоснабжения и (или) канализации при отсутствии технической возможности.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этом случае заказчик может принять долевое участие в финансировании развития систем водоснабжения и (или) канализации, что должно быть отражено в отдельном договоре.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абонентов организации ВКХ долевое участие в финансировании развития систем водоснабжения и (или) канализации может быть отражено в договоре на отпуск (получение) питьевой воды и прием (сброс) сточных вод в соответствии с </w:t>
      </w:r>
      <w:hyperlink r:id="rId52" w:history="1">
        <w:r>
          <w:rPr>
            <w:rFonts w:ascii="Calibri" w:hAnsi="Calibri" w:cs="Calibri"/>
            <w:color w:val="0000FF"/>
          </w:rPr>
          <w:t>п. 13,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абз</w:t>
      </w:r>
      <w:proofErr w:type="spellEnd"/>
      <w:r>
        <w:rPr>
          <w:rFonts w:ascii="Calibri" w:hAnsi="Calibri" w:cs="Calibri"/>
        </w:rPr>
        <w:t>. 11, Правил.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</w:t>
      </w:r>
      <w:hyperlink r:id="rId53" w:history="1">
        <w:r>
          <w:rPr>
            <w:rFonts w:ascii="Calibri" w:hAnsi="Calibri" w:cs="Calibri"/>
            <w:color w:val="0000FF"/>
          </w:rPr>
          <w:t>ст. 32,</w:t>
        </w:r>
      </w:hyperlink>
      <w:r>
        <w:rPr>
          <w:rFonts w:ascii="Calibri" w:hAnsi="Calibri" w:cs="Calibri"/>
        </w:rPr>
        <w:t xml:space="preserve"> п. 2, Федерального закона "Об общих принципах организации местного самоуправления в Российской Федерации" органы местного самоуправления вправе координировать участие предприятий, учреждений и организаций в развитии систем водоснабжения и канализации муниципального образования. С этой целью органы местного самоуправления устанавливают Порядок долевого участия заказчика и абонента в финансировании развития систем водоснабжения и (или) канализации.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Организация ВКХ может выдать разрешение на подключение </w:t>
      </w:r>
      <w:proofErr w:type="spellStart"/>
      <w:r>
        <w:rPr>
          <w:rFonts w:ascii="Calibri" w:hAnsi="Calibri" w:cs="Calibri"/>
        </w:rPr>
        <w:t>субабонента</w:t>
      </w:r>
      <w:proofErr w:type="spellEnd"/>
      <w:r>
        <w:rPr>
          <w:rFonts w:ascii="Calibri" w:hAnsi="Calibri" w:cs="Calibri"/>
        </w:rPr>
        <w:t xml:space="preserve"> только с согласия абонента и наличия технической возможности.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4" w:history="1">
        <w:r>
          <w:rPr>
            <w:rFonts w:ascii="Calibri" w:hAnsi="Calibri" w:cs="Calibri"/>
            <w:color w:val="0000FF"/>
          </w:rPr>
          <w:t>Пункт 23.</w:t>
        </w:r>
      </w:hyperlink>
      <w:r>
        <w:rPr>
          <w:rFonts w:ascii="Calibri" w:hAnsi="Calibri" w:cs="Calibri"/>
        </w:rPr>
        <w:t xml:space="preserve"> Проект водоснабжения и водоотведения присоединяемых объектов должен соответствовать требованиям выданных технических условий.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Отступления от технических условий, необходимость которых выявлена в процессе проектирования, подлежат дополнительному согласованию с организацией ВКХ.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Содержание проекта на устройства и сооружения для присоединения к системам водоснабжения и (или) канализации должно соответствовать СНиП II-01-95 "Инструкция о порядке разработки, согласования и утверждения и о составе проектной документации на строительство предприятий, зданий и сооружений".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5" w:history="1">
        <w:r>
          <w:rPr>
            <w:rFonts w:ascii="Calibri" w:hAnsi="Calibri" w:cs="Calibri"/>
            <w:color w:val="0000FF"/>
          </w:rPr>
          <w:t>Пункт 28.</w:t>
        </w:r>
      </w:hyperlink>
      <w:r>
        <w:rPr>
          <w:rFonts w:ascii="Calibri" w:hAnsi="Calibri" w:cs="Calibri"/>
        </w:rPr>
        <w:t xml:space="preserve"> Акт о промывке на устройства и сооружения для присоединения составляется и подписывается представителями организации ВКХ и заказчика (абонента). Этот акт содержит сведения о количестве питьевой воды, израсходованной на промывку и определяемой только средствами измерений.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Принимая во внимание, что работы по промывке водопроводных устройств и сооружений для присоединения к системе водоснабжения выполняются заказчиком (абонентом), установка средств измерений для определения количества воды, израсходованной на промывку, производится за счет средств заказчика (абонента).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6" w:history="1">
        <w:r>
          <w:rPr>
            <w:rFonts w:ascii="Calibri" w:hAnsi="Calibri" w:cs="Calibri"/>
            <w:color w:val="0000FF"/>
          </w:rPr>
          <w:t>Пункт 29.</w:t>
        </w:r>
      </w:hyperlink>
      <w:r>
        <w:rPr>
          <w:rFonts w:ascii="Calibri" w:hAnsi="Calibri" w:cs="Calibri"/>
        </w:rPr>
        <w:t xml:space="preserve"> "Работы по присоединению, промывке и </w:t>
      </w:r>
      <w:proofErr w:type="gramStart"/>
      <w:r>
        <w:rPr>
          <w:rFonts w:ascii="Calibri" w:hAnsi="Calibri" w:cs="Calibri"/>
        </w:rPr>
        <w:t>дезинфекции водопроводных вводов</w:t>
      </w:r>
      <w:proofErr w:type="gramEnd"/>
      <w:r>
        <w:rPr>
          <w:rFonts w:ascii="Calibri" w:hAnsi="Calibri" w:cs="Calibri"/>
        </w:rPr>
        <w:t xml:space="preserve"> и присоединению канализационных выпусков абонента могут выполняться организацией ВКХ по отдельному договору и оплачиваться заказчиком".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Работы по присоединению, наладке, промывке и обеззараживанию устройств для присоединения проводятся, как правило, подрядной организацией, выполняющей эти работы. Затраты включаются в смету на проведение </w:t>
      </w:r>
      <w:proofErr w:type="spellStart"/>
      <w:r>
        <w:rPr>
          <w:rFonts w:ascii="Calibri" w:hAnsi="Calibri" w:cs="Calibri"/>
        </w:rPr>
        <w:t>строительно</w:t>
      </w:r>
      <w:proofErr w:type="spellEnd"/>
      <w:r>
        <w:rPr>
          <w:rFonts w:ascii="Calibri" w:hAnsi="Calibri" w:cs="Calibri"/>
        </w:rPr>
        <w:t xml:space="preserve"> - монтажных и наладочных работ (СНиП 3.04-85 "Наружные сети и сооружения водоснабжения и канализации"). Однако выполнение этих работ может взять на себя организация ВКХ по отдельному договору с заказчиком.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21D0" w:rsidRDefault="00C021D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Раздел IV фактически утратил силу в связи с изданием </w:t>
      </w:r>
      <w:hyperlink r:id="rId5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29.07.2013 N 644, признавшего разъясняемые пункты Правил пользования системами коммунального водоснабжения и канализации в Российской Федерации, утв. Постановлением Правительства РФ от 12.02.1999 N 167, утратившими силу.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 организации коммерческого учета воды и сточных вод см. </w:t>
      </w:r>
      <w:hyperlink r:id="rId58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>, утв. Постановлением Правительства РФ от 04.09.2013 N 776.</w:t>
      </w:r>
    </w:p>
    <w:p w:rsidR="00C021D0" w:rsidRDefault="00C021D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94"/>
      <w:bookmarkEnd w:id="5"/>
      <w:r>
        <w:rPr>
          <w:rFonts w:ascii="Calibri" w:hAnsi="Calibri" w:cs="Calibri"/>
        </w:rPr>
        <w:t>Раздел IV. УЧЕТ КОЛИЧЕСТВА ОТПУЩЕННОЙ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(ПОЛУЧЕННОЙ) ПИТЬЕВОЙ ВОДЫ И ПРИНЯТЫХ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(СБРОШЕННЫХ) СТОЧНЫХ ВОД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59" w:history="1">
        <w:r>
          <w:rPr>
            <w:rFonts w:ascii="Calibri" w:hAnsi="Calibri" w:cs="Calibri"/>
            <w:color w:val="0000FF"/>
          </w:rPr>
          <w:t>Пункт 37.</w:t>
        </w:r>
      </w:hyperlink>
      <w:r>
        <w:rPr>
          <w:rFonts w:ascii="Calibri" w:hAnsi="Calibri" w:cs="Calibri"/>
        </w:rPr>
        <w:t xml:space="preserve"> "Проектирование, монтаж и эксплуатация узлов учета производятся в соответствии с требованиями нормативно - технических документов, настоящими </w:t>
      </w:r>
      <w:hyperlink r:id="rId60" w:history="1">
        <w:r>
          <w:rPr>
            <w:rFonts w:ascii="Calibri" w:hAnsi="Calibri" w:cs="Calibri"/>
            <w:color w:val="0000FF"/>
          </w:rPr>
          <w:t>Правилами</w:t>
        </w:r>
      </w:hyperlink>
      <w:r>
        <w:rPr>
          <w:rFonts w:ascii="Calibri" w:hAnsi="Calibri" w:cs="Calibri"/>
        </w:rPr>
        <w:t xml:space="preserve"> и инструкциями изготовителей средств измерений".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Проектирование, строительство и эксплуатация узлов учета, являющихся элементами централизованных систем питьевого водоснабжения и водоотведения, может осуществлять только организация, имеющая соответствующую лицензию, так как на основании Федерального </w:t>
      </w:r>
      <w:hyperlink r:id="rId61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25.09.98 N 158-ФЗ "О лицензировании отдельных видов деятельности" этот вид деятельности подлежит лицензированию.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2" w:history="1">
        <w:r>
          <w:rPr>
            <w:rFonts w:ascii="Calibri" w:hAnsi="Calibri" w:cs="Calibri"/>
            <w:color w:val="0000FF"/>
          </w:rPr>
          <w:t>Пункт 56.</w:t>
        </w:r>
      </w:hyperlink>
      <w:r>
        <w:rPr>
          <w:rFonts w:ascii="Calibri" w:hAnsi="Calibri" w:cs="Calibri"/>
        </w:rPr>
        <w:t xml:space="preserve"> "В случае временного отсутствия у абонента средств измерений сточных вод, сбрасываемых в систему коммунальной канализации, эти объемы допускается принимать равными объемам воды, полученной абонентом и его </w:t>
      </w:r>
      <w:proofErr w:type="spellStart"/>
      <w:r>
        <w:rPr>
          <w:rFonts w:ascii="Calibri" w:hAnsi="Calibri" w:cs="Calibri"/>
        </w:rPr>
        <w:t>субабонентами</w:t>
      </w:r>
      <w:proofErr w:type="spellEnd"/>
      <w:r>
        <w:rPr>
          <w:rFonts w:ascii="Calibri" w:hAnsi="Calibri" w:cs="Calibri"/>
        </w:rPr>
        <w:t xml:space="preserve"> из всех источников водоснабжения (включая горячее водоснабжение), учтенным средствами измерений".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использовании абонентом воды в составе выпускаемой продукции, пользовании водой из разных источников водоснабжения, включая получение горячей воды от теплоснабжающей организации, наличии нескольких выпусков в систему коммунальной канализации и (или) в иные приемники сточных вод объем фактического сброса сточных вод в систему коммунальной канализации рассчитывается по данным баланса водопотребления и водоотведения абонента. В этом случае абонент обязан в согласованные с организацией ВКХ сроки представить ей необходимые для расчета данные.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3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допускают временное отсутствие приборов учета сточных вод, которые отечественной промышленностью выпускаются в недостаточном количестве. Поэтому наряду с балансовым методом расчета объем фактического сброса сточных вод можно также определять с помощью натурных замеров, осуществляемых организацией ВКХ или другой организацией, но с обязательным присутствием организации ВКХ. Натурные замеры оплачиваются абонентом по расценкам, утвержденным органами местного самоуправления, и должны быть отражены в договоре между абонентом и организацией ВКХ.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4" w:history="1">
        <w:r>
          <w:rPr>
            <w:rFonts w:ascii="Calibri" w:hAnsi="Calibri" w:cs="Calibri"/>
            <w:color w:val="0000FF"/>
          </w:rPr>
          <w:t>Пункт 57.</w:t>
        </w:r>
      </w:hyperlink>
      <w:r>
        <w:rPr>
          <w:rFonts w:ascii="Calibri" w:hAnsi="Calibri" w:cs="Calibri"/>
        </w:rPr>
        <w:t xml:space="preserve"> "В случаях самовольного присоединения и самовольного пользования системами водоснабжения и канализации количество израсходованной питьевой воды исчисляется по пропускной способности устройств и сооружений для присоединения к системам водоснабжения и канализации при их круглосуточном действии полным сечением и скорости движения воды 1,2 м/с </w:t>
      </w:r>
      <w:proofErr w:type="spellStart"/>
      <w:r>
        <w:rPr>
          <w:rFonts w:ascii="Calibri" w:hAnsi="Calibri" w:cs="Calibri"/>
        </w:rPr>
        <w:t>с</w:t>
      </w:r>
      <w:proofErr w:type="spellEnd"/>
      <w:r>
        <w:rPr>
          <w:rFonts w:ascii="Calibri" w:hAnsi="Calibri" w:cs="Calibri"/>
        </w:rPr>
        <w:t xml:space="preserve"> момента обнаружения. Объем водоотведения при этом принимается равным объему водопотребления".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При обнаружении самовольного присоединения (без разрешительной документации либо с нарушением технических условий) к системам коммунального водоснабжения и канализации, которые привели или могут привести к ухудшению качества питьевой воды и сточных вод, ущербу организации ВКХ и другим абонентам, самовольно присоединенное устройство подлежит отключению в соответствии с </w:t>
      </w:r>
      <w:hyperlink r:id="rId65" w:history="1">
        <w:r>
          <w:rPr>
            <w:rFonts w:ascii="Calibri" w:hAnsi="Calibri" w:cs="Calibri"/>
            <w:color w:val="0000FF"/>
          </w:rPr>
          <w:t>п. п. 78,</w:t>
        </w:r>
      </w:hyperlink>
      <w:r>
        <w:rPr>
          <w:rFonts w:ascii="Calibri" w:hAnsi="Calibri" w:cs="Calibri"/>
        </w:rPr>
        <w:t xml:space="preserve"> </w:t>
      </w:r>
      <w:hyperlink r:id="rId66" w:history="1">
        <w:r>
          <w:rPr>
            <w:rFonts w:ascii="Calibri" w:hAnsi="Calibri" w:cs="Calibri"/>
            <w:color w:val="0000FF"/>
          </w:rPr>
          <w:t>89,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абз</w:t>
      </w:r>
      <w:proofErr w:type="spellEnd"/>
      <w:r>
        <w:rPr>
          <w:rFonts w:ascii="Calibri" w:hAnsi="Calibri" w:cs="Calibri"/>
        </w:rPr>
        <w:t>. 6, настоящих Правил. В этом случае количество израсходованной воды исчисляется по пропускной способности устройств и сооружений для присоединения к системам водоснабжения и канализации за период с момента обнаружения до отключения от систем коммунального водоснабжения и канализации.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случае самовольного пользования заказчика, получившего разрешение, но не заключившего договор с организацией ВКХ, или абонента, не продлившего срок договора или нарушившего его условия, заказчик (абонент) может быть отключен от систем водоснабжения и (или) канализации в соответствии с </w:t>
      </w:r>
      <w:hyperlink r:id="rId67" w:history="1">
        <w:r>
          <w:rPr>
            <w:rFonts w:ascii="Calibri" w:hAnsi="Calibri" w:cs="Calibri"/>
            <w:color w:val="0000FF"/>
          </w:rPr>
          <w:t>пунктами 78,</w:t>
        </w:r>
      </w:hyperlink>
      <w:r>
        <w:rPr>
          <w:rFonts w:ascii="Calibri" w:hAnsi="Calibri" w:cs="Calibri"/>
        </w:rPr>
        <w:t xml:space="preserve"> </w:t>
      </w:r>
      <w:hyperlink r:id="rId68" w:history="1">
        <w:r>
          <w:rPr>
            <w:rFonts w:ascii="Calibri" w:hAnsi="Calibri" w:cs="Calibri"/>
            <w:color w:val="0000FF"/>
          </w:rPr>
          <w:t>82,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абз</w:t>
      </w:r>
      <w:proofErr w:type="spellEnd"/>
      <w:r>
        <w:rPr>
          <w:rFonts w:ascii="Calibri" w:hAnsi="Calibri" w:cs="Calibri"/>
        </w:rPr>
        <w:t>. 4. В этом случае расчет количества израсходованной воды по пропускной способности устройств и сооружений для присоединения ведется за период с момента обнаружения до заключения договора.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Кроме того, на основании </w:t>
      </w:r>
      <w:hyperlink r:id="rId69" w:history="1">
        <w:r>
          <w:rPr>
            <w:rFonts w:ascii="Calibri" w:hAnsi="Calibri" w:cs="Calibri"/>
            <w:color w:val="0000FF"/>
          </w:rPr>
          <w:t>статей 15,</w:t>
        </w:r>
      </w:hyperlink>
      <w:r>
        <w:rPr>
          <w:rFonts w:ascii="Calibri" w:hAnsi="Calibri" w:cs="Calibri"/>
        </w:rPr>
        <w:t xml:space="preserve"> п. 2, </w:t>
      </w:r>
      <w:hyperlink r:id="rId70" w:history="1">
        <w:r>
          <w:rPr>
            <w:rFonts w:ascii="Calibri" w:hAnsi="Calibri" w:cs="Calibri"/>
            <w:color w:val="0000FF"/>
          </w:rPr>
          <w:t>1064,</w:t>
        </w:r>
      </w:hyperlink>
      <w:r>
        <w:rPr>
          <w:rFonts w:ascii="Calibri" w:hAnsi="Calibri" w:cs="Calibri"/>
        </w:rPr>
        <w:t xml:space="preserve"> п. 1, ГК РФ, а также в соответствии с </w:t>
      </w:r>
      <w:hyperlink r:id="rId71" w:history="1">
        <w:r>
          <w:rPr>
            <w:rFonts w:ascii="Calibri" w:hAnsi="Calibri" w:cs="Calibri"/>
            <w:color w:val="0000FF"/>
          </w:rPr>
          <w:t>п. п. 78,</w:t>
        </w:r>
      </w:hyperlink>
      <w:r>
        <w:rPr>
          <w:rFonts w:ascii="Calibri" w:hAnsi="Calibri" w:cs="Calibri"/>
        </w:rPr>
        <w:t xml:space="preserve"> </w:t>
      </w:r>
      <w:hyperlink r:id="rId72" w:history="1">
        <w:r>
          <w:rPr>
            <w:rFonts w:ascii="Calibri" w:hAnsi="Calibri" w:cs="Calibri"/>
            <w:color w:val="0000FF"/>
          </w:rPr>
          <w:t>89,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абз</w:t>
      </w:r>
      <w:proofErr w:type="spellEnd"/>
      <w:r>
        <w:rPr>
          <w:rFonts w:ascii="Calibri" w:hAnsi="Calibri" w:cs="Calibri"/>
        </w:rPr>
        <w:t xml:space="preserve">. 8, </w:t>
      </w:r>
      <w:hyperlink r:id="rId73" w:history="1">
        <w:r>
          <w:rPr>
            <w:rFonts w:ascii="Calibri" w:hAnsi="Calibri" w:cs="Calibri"/>
            <w:color w:val="0000FF"/>
          </w:rPr>
          <w:t>п. 94</w:t>
        </w:r>
      </w:hyperlink>
      <w:r>
        <w:rPr>
          <w:rFonts w:ascii="Calibri" w:hAnsi="Calibri" w:cs="Calibri"/>
        </w:rPr>
        <w:t xml:space="preserve"> настоящих Правил лица, виновные в нанесении вреда, ущерба и причиненных организации ВКХ убытков, возмещают ущерб, а также недополученные доходы.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21D0" w:rsidRDefault="00C021D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Раздел V фактически утратил силу в связи с изданием </w:t>
      </w:r>
      <w:hyperlink r:id="rId7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29.07.2013 N 644, </w:t>
      </w:r>
      <w:hyperlink r:id="rId75" w:history="1">
        <w:r>
          <w:rPr>
            <w:rFonts w:ascii="Calibri" w:hAnsi="Calibri" w:cs="Calibri"/>
            <w:color w:val="0000FF"/>
          </w:rPr>
          <w:t>признавшего</w:t>
        </w:r>
      </w:hyperlink>
      <w:r>
        <w:rPr>
          <w:rFonts w:ascii="Calibri" w:hAnsi="Calibri" w:cs="Calibri"/>
        </w:rPr>
        <w:t xml:space="preserve"> пункт 60 Правил пользования системами коммунального водоснабжения и канализации в Российской Федерации, утв. Постановлением Правительства РФ от 12.02.1999 N 167, утратившим силу.</w:t>
      </w:r>
    </w:p>
    <w:p w:rsidR="00C021D0" w:rsidRDefault="00C021D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112"/>
      <w:bookmarkEnd w:id="6"/>
      <w:r>
        <w:rPr>
          <w:rFonts w:ascii="Calibri" w:hAnsi="Calibri" w:cs="Calibri"/>
        </w:rPr>
        <w:t>Раздел V. НОРМИРОВАНИЕ И КОНТРОЛЬ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ОТПУСКА (ПОЛУЧЕНИЯ) ПИТЬЕВОЙ ВОДЫ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ПРИЕМА (СБРОСА) СТОЧНЫХ ВОД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6" w:history="1">
        <w:r>
          <w:rPr>
            <w:rFonts w:ascii="Calibri" w:hAnsi="Calibri" w:cs="Calibri"/>
            <w:color w:val="0000FF"/>
          </w:rPr>
          <w:t>Пункт 60.</w:t>
        </w:r>
      </w:hyperlink>
      <w:r>
        <w:rPr>
          <w:rFonts w:ascii="Calibri" w:hAnsi="Calibri" w:cs="Calibri"/>
        </w:rPr>
        <w:t xml:space="preserve"> "Лабораторный контроль качества питьевой воды обеспечивается организацией ВКХ в соответствии с требованиями нормативных документов".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Для подтверждения достоверности выдаваемой аналитической информации лаборатории организации ВКХ, осуществляющие контроль качества питьевой воды и сточных вод, должны в установленном порядке получить свидетельство об оценке состояния изменений (аттестации) согласно нормативному документу "Порядок организации и проведения оценки состояния измерений (аттестации) в лабораториях </w:t>
      </w:r>
      <w:proofErr w:type="spellStart"/>
      <w:r>
        <w:rPr>
          <w:rFonts w:ascii="Calibri" w:hAnsi="Calibri" w:cs="Calibri"/>
        </w:rPr>
        <w:t>водопроводно</w:t>
      </w:r>
      <w:proofErr w:type="spellEnd"/>
      <w:r>
        <w:rPr>
          <w:rFonts w:ascii="Calibri" w:hAnsi="Calibri" w:cs="Calibri"/>
        </w:rPr>
        <w:t xml:space="preserve"> - канализационных предприятий", утвержденному Управлением коммунальной инфраструктуры </w:t>
      </w:r>
      <w:proofErr w:type="spellStart"/>
      <w:r>
        <w:rPr>
          <w:rFonts w:ascii="Calibri" w:hAnsi="Calibri" w:cs="Calibri"/>
        </w:rPr>
        <w:t>Минземстроя</w:t>
      </w:r>
      <w:proofErr w:type="spellEnd"/>
      <w:r>
        <w:rPr>
          <w:rFonts w:ascii="Calibri" w:hAnsi="Calibri" w:cs="Calibri"/>
        </w:rPr>
        <w:t xml:space="preserve"> России 02.07.98 и разработанному в соответствии с документом Госстандарта России </w:t>
      </w:r>
      <w:hyperlink r:id="rId77" w:history="1">
        <w:r>
          <w:rPr>
            <w:rFonts w:ascii="Calibri" w:hAnsi="Calibri" w:cs="Calibri"/>
            <w:color w:val="0000FF"/>
          </w:rPr>
          <w:t>МИ-2427-97</w:t>
        </w:r>
      </w:hyperlink>
      <w:r>
        <w:rPr>
          <w:rFonts w:ascii="Calibri" w:hAnsi="Calibri" w:cs="Calibri"/>
        </w:rPr>
        <w:t xml:space="preserve"> "Рекомендации. Государственная система обеспечения единства измерений. Оценка измерений в испытательных и измерительных лабораториях".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Аттестация производится силами головной организации метрологической службы аналитического контроля Управления </w:t>
      </w:r>
      <w:proofErr w:type="spellStart"/>
      <w:r>
        <w:rPr>
          <w:rFonts w:ascii="Calibri" w:hAnsi="Calibri" w:cs="Calibri"/>
        </w:rPr>
        <w:t>жилищно</w:t>
      </w:r>
      <w:proofErr w:type="spellEnd"/>
      <w:r>
        <w:rPr>
          <w:rFonts w:ascii="Calibri" w:hAnsi="Calibri" w:cs="Calibri"/>
        </w:rPr>
        <w:t xml:space="preserve"> - коммунального комплекса Госстроя России (ГОМС АК), аккредитованной на данный вид деятельности Госстандартом России, или по ее поручению на договорной основе структурами отрасли или Государственной метрологической службой.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21D0" w:rsidRDefault="00C021D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Раздел VI фактически утратил силу в части разъяснения пункта 73 Правил пользования системами коммунального водоснабжения и канализации в Российской Федерации, утв. Постановлением Правительства РФ от 12.02.1999 N 167, признанного утратившим силу </w:t>
      </w:r>
      <w:hyperlink r:id="rId7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29.07.2013 N 644.</w:t>
      </w:r>
    </w:p>
    <w:p w:rsidR="00C021D0" w:rsidRDefault="00C021D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7" w:name="Par124"/>
      <w:bookmarkEnd w:id="7"/>
      <w:r>
        <w:rPr>
          <w:rFonts w:ascii="Calibri" w:hAnsi="Calibri" w:cs="Calibri"/>
        </w:rPr>
        <w:t>Раздел VI. РАСЧЕТЫ ЗА ОТПУСК (ПОЛУЧЕНИЕ)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ПИТЬЕВОЙ ВОДЫ И ПРИЕМ (СБРОС) СТОЧНЫХ ВОД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И ЗАГРЯЗНЯЮЩИХ ВЕЩЕСТВ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79" w:history="1">
        <w:r>
          <w:rPr>
            <w:rFonts w:ascii="Calibri" w:hAnsi="Calibri" w:cs="Calibri"/>
            <w:color w:val="0000FF"/>
          </w:rPr>
          <w:t>Пункт 70.</w:t>
        </w:r>
      </w:hyperlink>
      <w:r>
        <w:rPr>
          <w:rFonts w:ascii="Calibri" w:hAnsi="Calibri" w:cs="Calibri"/>
        </w:rPr>
        <w:t xml:space="preserve"> "Расчеты абонентов с организацией ВКХ за отпуск (получение) питьевой воды и прием (сброс) сточных вод и загрязняющих веществ в пределах и сверх установленных лимитов водопотребления и нормативов водоотведения и сброса загрязняющих веществ производятся в порядке, установленном Правительством Российской Федерации".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 основании Федерального </w:t>
      </w:r>
      <w:hyperlink r:id="rId8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"Об общих принципах организации местного самоуправления в Российской Федерации" и </w:t>
      </w:r>
      <w:hyperlink r:id="rId8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02.08.99 N 887 "О совершенствовании системы оплаты жилья и коммунальных услуг и мерах по социальной защите населения" расчеты абонентов с организацией ВКХ за отпуск (получение) питьевой воды и прием (сброс) сточных вод в пределах лимитов производятся по тарифам, утвержденным органами местного самоуправления.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 сверхлимитное водопотребление - в соответствии с </w:t>
      </w:r>
      <w:hyperlink r:id="rId82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Совета Министров РСФСР от 25.05.83 N 273 "О мерах по экономному расходованию материальных ресурсов в </w:t>
      </w:r>
      <w:proofErr w:type="spellStart"/>
      <w:r>
        <w:rPr>
          <w:rFonts w:ascii="Calibri" w:hAnsi="Calibri" w:cs="Calibri"/>
        </w:rPr>
        <w:t>жилищно</w:t>
      </w:r>
      <w:proofErr w:type="spellEnd"/>
      <w:r>
        <w:rPr>
          <w:rFonts w:ascii="Calibri" w:hAnsi="Calibri" w:cs="Calibri"/>
        </w:rPr>
        <w:t xml:space="preserve"> - коммунальном хозяйстве РСФСР".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За сброс сточных вод и загрязняющих веществ в централизованные системы коммунальной канализации - по Порядку взимания платы за сброс сточных вод и загрязняющих веществ в системы канализации населенных пунктов, утверждаемому субъектами Российской Федерации в соответствии с </w:t>
      </w:r>
      <w:hyperlink r:id="rId8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31.12.95 N 1310 "О взимании платы за сброс сточных вод и загрязняющих веществ в системы канализации населенных пунктов", в котором должны содержаться положения о порядке платы за сброс сточных вод и загрязняющих веществ в системы канализации населенных пунктов как в пределах лимита, так и за сверхлимитный сброс сточных вод.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Безакцептное</w:t>
      </w:r>
      <w:proofErr w:type="spellEnd"/>
      <w:r>
        <w:rPr>
          <w:rFonts w:ascii="Calibri" w:hAnsi="Calibri" w:cs="Calibri"/>
        </w:rPr>
        <w:t xml:space="preserve"> списание средств со счетов абонента осуществляется на основании </w:t>
      </w:r>
      <w:hyperlink r:id="rId84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Верховного Совета РФ от 01.08.93 N 4725-1 "О мерах по улучшению расчетов за продукцию и услуги коммунальных энергетических и </w:t>
      </w:r>
      <w:proofErr w:type="spellStart"/>
      <w:r>
        <w:rPr>
          <w:rFonts w:ascii="Calibri" w:hAnsi="Calibri" w:cs="Calibri"/>
        </w:rPr>
        <w:t>водопроводно</w:t>
      </w:r>
      <w:proofErr w:type="spellEnd"/>
      <w:r>
        <w:rPr>
          <w:rFonts w:ascii="Calibri" w:hAnsi="Calibri" w:cs="Calibri"/>
        </w:rPr>
        <w:t xml:space="preserve"> - канализационных предприятий".</w:t>
      </w:r>
    </w:p>
    <w:p w:rsidR="00C021D0" w:rsidRDefault="00C021D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официальном тексте документа, вероятно, допущена опечатка: </w:t>
      </w:r>
      <w:hyperlink r:id="rId85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Верховного Совета РФ N 4725-1 принято 01.04.1993, а не 01.08.1993.</w:t>
      </w:r>
    </w:p>
    <w:p w:rsidR="00C021D0" w:rsidRDefault="00C021D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Письмом Высшего Арбитражного Суда Российской Федерации от 25.06.96 N СЗ-8/ОП-366 определено, что указанное </w:t>
      </w:r>
      <w:hyperlink r:id="rId86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имеет силу закона и впредь до принятия соответствующего закона по данному вопросу сохраняет свое значение.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Письмом Минюста России от 21.05.99 N 17-202 подтверждается действие в настоящее время </w:t>
      </w:r>
      <w:hyperlink r:id="rId87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Верховного Совета РФ от 01.08.93 N 4725-1.</w:t>
      </w:r>
    </w:p>
    <w:p w:rsidR="00C021D0" w:rsidRDefault="00C021D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официальном тексте документа, вероятно, допущена опечатка: </w:t>
      </w:r>
      <w:hyperlink r:id="rId88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Верховного Совета РФ N 4725-1 принято 01.04.1993, а не 01.08.1993.</w:t>
      </w:r>
    </w:p>
    <w:p w:rsidR="00C021D0" w:rsidRDefault="00C021D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9" w:history="1">
        <w:r>
          <w:rPr>
            <w:rFonts w:ascii="Calibri" w:hAnsi="Calibri" w:cs="Calibri"/>
            <w:color w:val="0000FF"/>
          </w:rPr>
          <w:t>Пункт 73.</w:t>
        </w:r>
      </w:hyperlink>
      <w:r>
        <w:rPr>
          <w:rFonts w:ascii="Calibri" w:hAnsi="Calibri" w:cs="Calibri"/>
        </w:rPr>
        <w:t xml:space="preserve"> "Объем горячего водоснабжения, переданный абоненту теплоснабжающей организацией, учитывается в общем объеме сточных вод абонента и оплачивается им по договору с организацией ВКХ на основании показаний средств измерений или в порядке, определяемом в соответствии с </w:t>
      </w:r>
      <w:hyperlink r:id="rId90" w:history="1">
        <w:r>
          <w:rPr>
            <w:rFonts w:ascii="Calibri" w:hAnsi="Calibri" w:cs="Calibri"/>
            <w:color w:val="0000FF"/>
          </w:rPr>
          <w:t>п. 56</w:t>
        </w:r>
      </w:hyperlink>
      <w:r>
        <w:rPr>
          <w:rFonts w:ascii="Calibri" w:hAnsi="Calibri" w:cs="Calibri"/>
        </w:rPr>
        <w:t xml:space="preserve"> настоящих Правил".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91" w:history="1">
        <w:r>
          <w:rPr>
            <w:rFonts w:ascii="Calibri" w:hAnsi="Calibri" w:cs="Calibri"/>
            <w:color w:val="0000FF"/>
          </w:rPr>
          <w:t>ст. 539,</w:t>
        </w:r>
      </w:hyperlink>
      <w:r>
        <w:rPr>
          <w:rFonts w:ascii="Calibri" w:hAnsi="Calibri" w:cs="Calibri"/>
        </w:rPr>
        <w:t xml:space="preserve"> п. п. 1, 2, </w:t>
      </w:r>
      <w:hyperlink r:id="rId92" w:history="1">
        <w:r>
          <w:rPr>
            <w:rFonts w:ascii="Calibri" w:hAnsi="Calibri" w:cs="Calibri"/>
            <w:color w:val="0000FF"/>
          </w:rPr>
          <w:t>548,</w:t>
        </w:r>
      </w:hyperlink>
      <w:r>
        <w:rPr>
          <w:rFonts w:ascii="Calibri" w:hAnsi="Calibri" w:cs="Calibri"/>
        </w:rPr>
        <w:t xml:space="preserve"> п. 2, ГК РФ правила договора энергоснабжения применяются к отношениям, связанным со снабжением водой (приемом сточных вод) через присоединенную сеть. Поскольку теплоснабжающая организация не имеет присоединения к канализационной сети ни абонента, ни организации ВКХ, следовательно, она не может заключать договор и производить оплату услуг, которые она по роду своей деятельности не производит. Поэтому договор на прием сточных вод от горячего водоснабжения должен заключаться организацией ВКХ не с теплоснабжающей организацией, а с ее абонентами. При этом затраты на </w:t>
      </w:r>
      <w:proofErr w:type="spellStart"/>
      <w:r>
        <w:rPr>
          <w:rFonts w:ascii="Calibri" w:hAnsi="Calibri" w:cs="Calibri"/>
        </w:rPr>
        <w:t>канализование</w:t>
      </w:r>
      <w:proofErr w:type="spellEnd"/>
      <w:r>
        <w:rPr>
          <w:rFonts w:ascii="Calibri" w:hAnsi="Calibri" w:cs="Calibri"/>
        </w:rPr>
        <w:t xml:space="preserve"> сточных вод от горячего водоснабжения включаются в тариф на услуги канализации </w:t>
      </w:r>
      <w:r>
        <w:rPr>
          <w:rFonts w:ascii="Calibri" w:hAnsi="Calibri" w:cs="Calibri"/>
        </w:rPr>
        <w:lastRenderedPageBreak/>
        <w:t xml:space="preserve">(водоотведения). В состав тарифа на горячее водоснабжение включение затрат на </w:t>
      </w:r>
      <w:proofErr w:type="spellStart"/>
      <w:r>
        <w:rPr>
          <w:rFonts w:ascii="Calibri" w:hAnsi="Calibri" w:cs="Calibri"/>
        </w:rPr>
        <w:t>канализование</w:t>
      </w:r>
      <w:proofErr w:type="spellEnd"/>
      <w:r>
        <w:rPr>
          <w:rFonts w:ascii="Calibri" w:hAnsi="Calibri" w:cs="Calibri"/>
        </w:rPr>
        <w:t xml:space="preserve"> сточных вод от горячего водоснабжения не допускается.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Вместе с тем, учитывая сложившуюся практику, существовавшую до выхода ч. II </w:t>
      </w:r>
      <w:hyperlink r:id="rId93" w:history="1">
        <w:r>
          <w:rPr>
            <w:rFonts w:ascii="Calibri" w:hAnsi="Calibri" w:cs="Calibri"/>
            <w:color w:val="0000FF"/>
          </w:rPr>
          <w:t>ГК РФ</w:t>
        </w:r>
      </w:hyperlink>
      <w:r>
        <w:rPr>
          <w:rFonts w:ascii="Calibri" w:hAnsi="Calibri" w:cs="Calibri"/>
        </w:rPr>
        <w:t xml:space="preserve"> и настоящих </w:t>
      </w:r>
      <w:hyperlink r:id="rId94" w:history="1">
        <w:r>
          <w:rPr>
            <w:rFonts w:ascii="Calibri" w:hAnsi="Calibri" w:cs="Calibri"/>
            <w:color w:val="0000FF"/>
          </w:rPr>
          <w:t>Правил,</w:t>
        </w:r>
      </w:hyperlink>
      <w:r>
        <w:rPr>
          <w:rFonts w:ascii="Calibri" w:hAnsi="Calibri" w:cs="Calibri"/>
        </w:rPr>
        <w:t xml:space="preserve"> оплата сточных вод от горячего водоснабжения может производиться через теплоснабжающую организацию по отдельному договору с организацией ВКХ с использованием "транзитных платежей". И в этом случае в тариф на горячее водоснабжение эти затраты не включаются, а показываются отдельной строкой в отчетах, платежных поручениях и оплачиваются абонентами по тарифам на </w:t>
      </w:r>
      <w:proofErr w:type="spellStart"/>
      <w:r>
        <w:rPr>
          <w:rFonts w:ascii="Calibri" w:hAnsi="Calibri" w:cs="Calibri"/>
        </w:rPr>
        <w:t>канализование</w:t>
      </w:r>
      <w:proofErr w:type="spellEnd"/>
      <w:r>
        <w:rPr>
          <w:rFonts w:ascii="Calibri" w:hAnsi="Calibri" w:cs="Calibri"/>
        </w:rPr>
        <w:t xml:space="preserve"> сточных вод, утверждаемым органами местного самоуправления.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21D0" w:rsidRDefault="00C021D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Разделы VII и VIII фактически утратили силу в связи с изданием </w:t>
      </w:r>
      <w:hyperlink r:id="rId9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29.07.2013 N 644, </w:t>
      </w:r>
      <w:hyperlink r:id="rId96" w:history="1">
        <w:r>
          <w:rPr>
            <w:rFonts w:ascii="Calibri" w:hAnsi="Calibri" w:cs="Calibri"/>
            <w:color w:val="0000FF"/>
          </w:rPr>
          <w:t>признавшего</w:t>
        </w:r>
      </w:hyperlink>
      <w:r>
        <w:rPr>
          <w:rFonts w:ascii="Calibri" w:hAnsi="Calibri" w:cs="Calibri"/>
        </w:rPr>
        <w:t xml:space="preserve"> пункты 83 и </w:t>
      </w:r>
      <w:proofErr w:type="gramStart"/>
      <w:r>
        <w:rPr>
          <w:rFonts w:ascii="Calibri" w:hAnsi="Calibri" w:cs="Calibri"/>
        </w:rPr>
        <w:t>91  Правил</w:t>
      </w:r>
      <w:proofErr w:type="gramEnd"/>
      <w:r>
        <w:rPr>
          <w:rFonts w:ascii="Calibri" w:hAnsi="Calibri" w:cs="Calibri"/>
        </w:rPr>
        <w:t xml:space="preserve"> пользования системами коммунального водоснабжения и канализации в Российской Федерации, утв. Постановлением Правительства РФ от 12.02.1999 N 167, утратившим силу.</w:t>
      </w:r>
    </w:p>
    <w:p w:rsidR="00C021D0" w:rsidRDefault="00C021D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8" w:name="Par151"/>
      <w:bookmarkEnd w:id="8"/>
      <w:r>
        <w:rPr>
          <w:rFonts w:ascii="Calibri" w:hAnsi="Calibri" w:cs="Calibri"/>
        </w:rPr>
        <w:t>Раздел VII. ПОРЯДОК ПРЕКРАЩЕНИЯ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ИЛИ ОГРАНИЧЕНИЯ ОТПУСКА ПИТЬЕВОЙ ВОДЫ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(ИЛИ) ПРИЕМА СТОЧНЫХ ВОД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7" w:history="1">
        <w:r>
          <w:rPr>
            <w:rFonts w:ascii="Calibri" w:hAnsi="Calibri" w:cs="Calibri"/>
            <w:color w:val="0000FF"/>
          </w:rPr>
          <w:t>Пункт 83,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абз</w:t>
      </w:r>
      <w:proofErr w:type="spellEnd"/>
      <w:r>
        <w:rPr>
          <w:rFonts w:ascii="Calibri" w:hAnsi="Calibri" w:cs="Calibri"/>
        </w:rPr>
        <w:t>. 9. "Не подлежит ограничению ниже аварийной (технологической) брони или прекращению подачи питьевой воды и (или) прием сточных вод организациям, перечень которых утверждается Правительством Российской Федерации".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98" w:history="1">
        <w:r>
          <w:rPr>
            <w:rFonts w:ascii="Calibri" w:hAnsi="Calibri" w:cs="Calibri"/>
            <w:color w:val="0000FF"/>
          </w:rPr>
          <w:t>"Перечень</w:t>
        </w:r>
      </w:hyperlink>
      <w:r>
        <w:rPr>
          <w:rFonts w:ascii="Calibri" w:hAnsi="Calibri" w:cs="Calibri"/>
        </w:rPr>
        <w:t xml:space="preserve"> стратегических организаций, обеспечивающих безопасность государства и финансируемых за счет средств федерального бюджета, поставки </w:t>
      </w:r>
      <w:proofErr w:type="spellStart"/>
      <w:r>
        <w:rPr>
          <w:rFonts w:ascii="Calibri" w:hAnsi="Calibri" w:cs="Calibri"/>
        </w:rPr>
        <w:t>топливно</w:t>
      </w:r>
      <w:proofErr w:type="spellEnd"/>
      <w:r>
        <w:rPr>
          <w:rFonts w:ascii="Calibri" w:hAnsi="Calibri" w:cs="Calibri"/>
        </w:rPr>
        <w:t xml:space="preserve"> - энергетических ресурсов которым не подлежат прекращению или ограничению ниже установленных им соответствующими федеральными органами исполнительной власти лимитов в натуральном и стоимостном выражении" утвержден Постановлением Правительства РФ от 17.06.98 N 601 "О дополнительных мерах по повышению ответственности потребителей за оплату </w:t>
      </w:r>
      <w:proofErr w:type="spellStart"/>
      <w:r>
        <w:rPr>
          <w:rFonts w:ascii="Calibri" w:hAnsi="Calibri" w:cs="Calibri"/>
        </w:rPr>
        <w:t>топливно</w:t>
      </w:r>
      <w:proofErr w:type="spellEnd"/>
      <w:r>
        <w:rPr>
          <w:rFonts w:ascii="Calibri" w:hAnsi="Calibri" w:cs="Calibri"/>
        </w:rPr>
        <w:t xml:space="preserve"> - энергетических ресурсов". Согласно </w:t>
      </w:r>
      <w:hyperlink r:id="rId99" w:history="1">
        <w:r>
          <w:rPr>
            <w:rFonts w:ascii="Calibri" w:hAnsi="Calibri" w:cs="Calibri"/>
            <w:color w:val="0000FF"/>
          </w:rPr>
          <w:t>Перечню</w:t>
        </w:r>
      </w:hyperlink>
      <w:r>
        <w:rPr>
          <w:rFonts w:ascii="Calibri" w:hAnsi="Calibri" w:cs="Calibri"/>
        </w:rPr>
        <w:t xml:space="preserve"> к ним относятся:</w:t>
      </w:r>
    </w:p>
    <w:p w:rsidR="00C021D0" w:rsidRDefault="00C021D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0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17.06.1998 N 601 утратило силу в связи с изданием </w:t>
      </w:r>
      <w:hyperlink r:id="rId101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29.05.2002 N 364.</w:t>
      </w:r>
    </w:p>
    <w:p w:rsidR="00C021D0" w:rsidRDefault="00C021D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воинские части Минобороны России, МВД России, ФПС России, МЧС России, ФАПСИ, ФСЖВ России;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объекты МВД России, ФСБ России, ФАПСИ, СВР России, ФСО России, Главного управления специальных программ Президента Российской Федерации;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исправительно</w:t>
      </w:r>
      <w:proofErr w:type="spellEnd"/>
      <w:r>
        <w:rPr>
          <w:rFonts w:ascii="Calibri" w:hAnsi="Calibri" w:cs="Calibri"/>
        </w:rPr>
        <w:t xml:space="preserve"> - трудовые учреждения, следственные изоляторы, тюрьмы;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федеральные ядерные центры и объекты, работающие с ядерным топливом и материалами;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объекты производства взрывчатых веществ и боеприпасов с непрерывным технологическим процессом, выполняющие государственный оборонный заказ.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Кроме того, </w:t>
      </w:r>
      <w:hyperlink r:id="rId102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22.06.99 N 664 "Об утверждении Положения об ограничении или временном прекращении подачи электрической энергии (мощности) потребителям при возникновении или угрозе возникновения аварии в работе систем электроснабжения" определен </w:t>
      </w:r>
      <w:hyperlink r:id="rId103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потребителей электрической энергии (отдельных объектов), которые не включаются в графики временного отключения электрической энергии. К ним относятся также объекты водоснабжения и канализации </w:t>
      </w:r>
      <w:hyperlink r:id="rId104" w:history="1">
        <w:r>
          <w:rPr>
            <w:rFonts w:ascii="Calibri" w:hAnsi="Calibri" w:cs="Calibri"/>
            <w:color w:val="0000FF"/>
          </w:rPr>
          <w:t>(п. 2</w:t>
        </w:r>
      </w:hyperlink>
      <w:r>
        <w:rPr>
          <w:rFonts w:ascii="Calibri" w:hAnsi="Calibri" w:cs="Calibri"/>
        </w:rPr>
        <w:t xml:space="preserve"> Перечня).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9" w:name="Par168"/>
      <w:bookmarkEnd w:id="9"/>
      <w:r>
        <w:rPr>
          <w:rFonts w:ascii="Calibri" w:hAnsi="Calibri" w:cs="Calibri"/>
        </w:rPr>
        <w:t>Раздел VIII. ОБЯЗАННОСТИ,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ПРАВА И ОТВЕТСТВЕННОСТЬ ОРГАНИЗАЦИИ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ВКХ И АБОНЕНТА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05" w:history="1">
        <w:r>
          <w:rPr>
            <w:rFonts w:ascii="Calibri" w:hAnsi="Calibri" w:cs="Calibri"/>
            <w:color w:val="0000FF"/>
          </w:rPr>
          <w:t>Пункт 91,</w:t>
        </w:r>
      </w:hyperlink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абз</w:t>
      </w:r>
      <w:proofErr w:type="spellEnd"/>
      <w:r>
        <w:rPr>
          <w:rFonts w:ascii="Calibri" w:hAnsi="Calibri" w:cs="Calibri"/>
        </w:rPr>
        <w:t xml:space="preserve">. 3. "Организация </w:t>
      </w:r>
      <w:proofErr w:type="spellStart"/>
      <w:r>
        <w:rPr>
          <w:rFonts w:ascii="Calibri" w:hAnsi="Calibri" w:cs="Calibri"/>
        </w:rPr>
        <w:t>водопроводно</w:t>
      </w:r>
      <w:proofErr w:type="spellEnd"/>
      <w:r>
        <w:rPr>
          <w:rFonts w:ascii="Calibri" w:hAnsi="Calibri" w:cs="Calibri"/>
        </w:rPr>
        <w:t xml:space="preserve"> - канализационного хозяйства и абонент несут ответственность: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 вред, причиненный утечками питьевой воды (сточных вод) из систем водоснабжения (канализации), находящихся в их собственности, хозяйственном ведении или аренде".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подтопления подвальных и других помещений, вызванного отсутствием затворов, негерметичным закрытием ревизий, неисправным техническим состоянием санитарных приборов, канализационных сетей, сооружений на них, находящихся в собственности или хозяйственном ведении абонентов, ответственность за причиненный ущерб несет абонент.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подтопления подвальных и других помещений, происшедшего вследствие аварии на сетях и сооружениях систем водоснабжения и (или) канализации, находящихся в хозяйственном ведении организации ВКХ, ответственность за это несет организация ВКХ.</w:t>
      </w: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21D0" w:rsidRDefault="00C021D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021D0" w:rsidRDefault="00C021D0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6E2F35" w:rsidRDefault="006E2F35">
      <w:bookmarkStart w:id="10" w:name="_GoBack"/>
      <w:bookmarkEnd w:id="10"/>
    </w:p>
    <w:sectPr w:rsidR="006E2F35" w:rsidSect="008D5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1D0"/>
    <w:rsid w:val="006E2F35"/>
    <w:rsid w:val="00C0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492BCC-8C3A-4854-ABF6-53DCEFCD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6028CAFDF6EF82DAC811E2D666F0FD081ECFFF61B030670D202921DD7DC7A40D415A0E1941BA0EC24wEF" TargetMode="External"/><Relationship Id="rId21" Type="http://schemas.openxmlformats.org/officeDocument/2006/relationships/hyperlink" Target="consultantplus://offline/ref=B6028CAFDF6EF82DAC811E2D666F0FD085EDFAF6180C5B7ADA5B9E1F2Dw0F" TargetMode="External"/><Relationship Id="rId42" Type="http://schemas.openxmlformats.org/officeDocument/2006/relationships/hyperlink" Target="consultantplus://offline/ref=B6028CAFDF6EF82DAC811E2D666F0FD081EEFEF312000670D202921DD7DC7A40D415A0E1941BA7EC24wAF" TargetMode="External"/><Relationship Id="rId47" Type="http://schemas.openxmlformats.org/officeDocument/2006/relationships/hyperlink" Target="consultantplus://offline/ref=B6028CAFDF6EF82DAC811E2D666F0FD081ECFFF61B030670D202921DD7DC7A40D415A0E1941BA0EC24w1F" TargetMode="External"/><Relationship Id="rId63" Type="http://schemas.openxmlformats.org/officeDocument/2006/relationships/hyperlink" Target="consultantplus://offline/ref=B6028CAFDF6EF82DAC811E2D666F0FD081ECFFF61B030670D202921DD7DC7A40D415A0E1941BA0EC24w1F" TargetMode="External"/><Relationship Id="rId68" Type="http://schemas.openxmlformats.org/officeDocument/2006/relationships/hyperlink" Target="consultantplus://offline/ref=B6028CAFDF6EF82DAC811E2D666F0FD081ECFFF61B030670D202921DD7DC7A40D415A0E1941BA2ED24wDF" TargetMode="External"/><Relationship Id="rId84" Type="http://schemas.openxmlformats.org/officeDocument/2006/relationships/hyperlink" Target="consultantplus://offline/ref=B6028CAFDF6EF82DAC811E2D666F0FD081EEFAF11051517283579C21w8F" TargetMode="External"/><Relationship Id="rId89" Type="http://schemas.openxmlformats.org/officeDocument/2006/relationships/hyperlink" Target="consultantplus://offline/ref=B6028CAFDF6EF82DAC811E2D666F0FD081ECFFF61B030670D202921DD7DC7A40D415A0E1941BA1E524wFF" TargetMode="External"/><Relationship Id="rId7" Type="http://schemas.openxmlformats.org/officeDocument/2006/relationships/hyperlink" Target="consultantplus://offline/ref=B6028CAFDF6EF82DAC811E2D666F0FD081ECFFF61B030670D202921DD7DC7A40D415A0E1941BA0EC24w1F" TargetMode="External"/><Relationship Id="rId71" Type="http://schemas.openxmlformats.org/officeDocument/2006/relationships/hyperlink" Target="consultantplus://offline/ref=B6028CAFDF6EF82DAC811E2D666F0FD081ECFFF61B030670D202921DD7DC7A40D415A0E1941BA2EC24wBF" TargetMode="External"/><Relationship Id="rId92" Type="http://schemas.openxmlformats.org/officeDocument/2006/relationships/hyperlink" Target="consultantplus://offline/ref=B6028CAFDF6EF82DAC811E2D666F0FD081EFFFF219000670D202921DD7DC7A40D415A0E1941BA4EE24wE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6028CAFDF6EF82DAC811E2D666F0FD082EBFCF61B0C5B7ADA5B9E1F2Dw0F" TargetMode="External"/><Relationship Id="rId29" Type="http://schemas.openxmlformats.org/officeDocument/2006/relationships/hyperlink" Target="consultantplus://offline/ref=B6028CAFDF6EF82DAC811E2D666F0FD081ECFFF61B030670D202921DD7DC7A40D415A0E1941BA0EC24w1F" TargetMode="External"/><Relationship Id="rId107" Type="http://schemas.openxmlformats.org/officeDocument/2006/relationships/theme" Target="theme/theme1.xml"/><Relationship Id="rId11" Type="http://schemas.openxmlformats.org/officeDocument/2006/relationships/hyperlink" Target="consultantplus://offline/ref=B6028CAFDF6EF82DAC811E2D666F0FD081ECFFF61B030670D202921DD7DC7A40D415A0E1941BA0EC24wDF" TargetMode="External"/><Relationship Id="rId24" Type="http://schemas.openxmlformats.org/officeDocument/2006/relationships/hyperlink" Target="consultantplus://offline/ref=B6028CAFDF6EF82DAC811E2D666F0FD084E1FDF5190C5B7ADA5B9E1F2Dw0F" TargetMode="External"/><Relationship Id="rId32" Type="http://schemas.openxmlformats.org/officeDocument/2006/relationships/hyperlink" Target="consultantplus://offline/ref=B6028CAFDF6EF82DAC811E2D666F0FD081ECFFF61B030670D202921DD7DC7A40D415A0E1941BA0EC24w1F" TargetMode="External"/><Relationship Id="rId37" Type="http://schemas.openxmlformats.org/officeDocument/2006/relationships/hyperlink" Target="consultantplus://offline/ref=B6028CAFDF6EF82DAC811E2D666F0FD081ECFFF61B030670D202921DD7DC7A40D415A0E1941BA0EC24w1F" TargetMode="External"/><Relationship Id="rId40" Type="http://schemas.openxmlformats.org/officeDocument/2006/relationships/hyperlink" Target="consultantplus://offline/ref=B6028CAFDF6EF82DAC811E2D666F0FD081ECFFF61B030670D202921DD7DC7A40D415A0E1941BA0EC24w1F" TargetMode="External"/><Relationship Id="rId45" Type="http://schemas.openxmlformats.org/officeDocument/2006/relationships/hyperlink" Target="consultantplus://offline/ref=B6028CAFDF6EF82DAC811E2D666F0FD081ECFFF61B030670D202921DD7DC7A40D415A0E1941BA0EB24w1F" TargetMode="External"/><Relationship Id="rId53" Type="http://schemas.openxmlformats.org/officeDocument/2006/relationships/hyperlink" Target="consultantplus://offline/ref=B6028CAFDF6EF82DAC811E2D666F0FD085EDFAF6180C5B7ADA5B9E1FD0D32557D35CACE09419A52EwDF" TargetMode="External"/><Relationship Id="rId58" Type="http://schemas.openxmlformats.org/officeDocument/2006/relationships/hyperlink" Target="consultantplus://offline/ref=B6028CAFDF6EF82DAC811E2D666F0FD081EFFEF31D010670D202921DD7DC7A40D415A0E1941BA0ED24wBF" TargetMode="External"/><Relationship Id="rId66" Type="http://schemas.openxmlformats.org/officeDocument/2006/relationships/hyperlink" Target="consultantplus://offline/ref=B6028CAFDF6EF82DAC811E2D666F0FD081ECFFF61B030670D202921DD7DC7A40D415A0E1941BA2EB24wBF" TargetMode="External"/><Relationship Id="rId74" Type="http://schemas.openxmlformats.org/officeDocument/2006/relationships/hyperlink" Target="consultantplus://offline/ref=B6028CAFDF6EF82DAC811E2D666F0FD081ECFFF01C050670D202921DD7DC7A40D415A0E1941BA9E824w0F" TargetMode="External"/><Relationship Id="rId79" Type="http://schemas.openxmlformats.org/officeDocument/2006/relationships/hyperlink" Target="consultantplus://offline/ref=B6028CAFDF6EF82DAC811E2D666F0FD081ECFFF61B030670D202921DD7DC7A40D415A0E1941BA1E524wCF" TargetMode="External"/><Relationship Id="rId87" Type="http://schemas.openxmlformats.org/officeDocument/2006/relationships/hyperlink" Target="consultantplus://offline/ref=B6028CAFDF6EF82DAC811E2D666F0FD081EEFAF11051517283579C21w8F" TargetMode="External"/><Relationship Id="rId102" Type="http://schemas.openxmlformats.org/officeDocument/2006/relationships/hyperlink" Target="consultantplus://offline/ref=B6028CAFDF6EF82DAC811E2D666F0FD082EAFBFB1A0C5B7ADA5B9E1FD0D32557D35CACE0941BA32Ew9F" TargetMode="External"/><Relationship Id="rId5" Type="http://schemas.openxmlformats.org/officeDocument/2006/relationships/hyperlink" Target="consultantplus://offline/ref=B6028CAFDF6EF82DAC811E2D666F0FD081ECFFF61B030670D202921DD7DC7A40D415A0E1941BA0EC24wDF" TargetMode="External"/><Relationship Id="rId61" Type="http://schemas.openxmlformats.org/officeDocument/2006/relationships/hyperlink" Target="consultantplus://offline/ref=B6028CAFDF6EF82DAC811E2D666F0FD082E0F7F31B0C5B7ADA5B9E1F2Dw0F" TargetMode="External"/><Relationship Id="rId82" Type="http://schemas.openxmlformats.org/officeDocument/2006/relationships/hyperlink" Target="consultantplus://offline/ref=B6028CAFDF6EF82DAC811E2D666F0FD081EBFFF21B060670D202921DD72DwCF" TargetMode="External"/><Relationship Id="rId90" Type="http://schemas.openxmlformats.org/officeDocument/2006/relationships/hyperlink" Target="consultantplus://offline/ref=B6028CAFDF6EF82DAC811E2D666F0FD081ECFFF61B030670D202921DD7DC7A40D415A0E1941BA1EA24w9F" TargetMode="External"/><Relationship Id="rId95" Type="http://schemas.openxmlformats.org/officeDocument/2006/relationships/hyperlink" Target="consultantplus://offline/ref=B6028CAFDF6EF82DAC811E2D666F0FD081ECFFF01C050670D202921DD7DC7A40D415A0E1941BA9E824w0F" TargetMode="External"/><Relationship Id="rId19" Type="http://schemas.openxmlformats.org/officeDocument/2006/relationships/hyperlink" Target="consultantplus://offline/ref=B6028CAFDF6EF82DAC811E2D666F0FD081ECFFF61B030670D202921DD7DC7A40D415A0E1941BA0EC24w1F" TargetMode="External"/><Relationship Id="rId14" Type="http://schemas.openxmlformats.org/officeDocument/2006/relationships/hyperlink" Target="consultantplus://offline/ref=B6028CAFDF6EF82DAC811E2D666F0FD081ECFFF61B030670D202921DD72DwCF" TargetMode="External"/><Relationship Id="rId22" Type="http://schemas.openxmlformats.org/officeDocument/2006/relationships/hyperlink" Target="consultantplus://offline/ref=B6028CAFDF6EF82DAC811E2D666F0FD085EEFAF2130C5B7ADA5B9E1F2Dw0F" TargetMode="External"/><Relationship Id="rId27" Type="http://schemas.openxmlformats.org/officeDocument/2006/relationships/hyperlink" Target="consultantplus://offline/ref=B6028CAFDF6EF82DAC811E2D666F0FD081ECFFF61B030670D202921DD7DC7A40D415A0E1941BA0EC24w1F" TargetMode="External"/><Relationship Id="rId30" Type="http://schemas.openxmlformats.org/officeDocument/2006/relationships/hyperlink" Target="consultantplus://offline/ref=B6028CAFDF6EF82DAC811E2D666F0FD081EEFEF312000670D202921DD7DC7A40D415A0E1941BA7EC24wAF" TargetMode="External"/><Relationship Id="rId35" Type="http://schemas.openxmlformats.org/officeDocument/2006/relationships/hyperlink" Target="consultantplus://offline/ref=B6028CAFDF6EF82DAC811E2D666F0FD085E8F8F21E0C5B7ADA5B9E1FD0D32557D35CACE0941BA02Ew5F" TargetMode="External"/><Relationship Id="rId43" Type="http://schemas.openxmlformats.org/officeDocument/2006/relationships/hyperlink" Target="consultantplus://offline/ref=B6028CAFDF6EF82DAC811E2D666F0FD081ECFFF61B030670D202921DD7DC7A40D415A0E1941BA0EA24w1F" TargetMode="External"/><Relationship Id="rId48" Type="http://schemas.openxmlformats.org/officeDocument/2006/relationships/hyperlink" Target="consultantplus://offline/ref=B6028CAFDF6EF82DAC811E2D666F0FD081EFFDF41F050670D202921DD7DC7A40D415A0E1941AA9E424w1F" TargetMode="External"/><Relationship Id="rId56" Type="http://schemas.openxmlformats.org/officeDocument/2006/relationships/hyperlink" Target="consultantplus://offline/ref=B6028CAFDF6EF82DAC811E2D666F0FD081ECFFF61B030670D202921DD7DC7A40D415A0E1941BA3EC24wEF" TargetMode="External"/><Relationship Id="rId64" Type="http://schemas.openxmlformats.org/officeDocument/2006/relationships/hyperlink" Target="consultantplus://offline/ref=B6028CAFDF6EF82DAC811E2D666F0FD081ECFFF61B030670D202921DD7DC7A40D415A0E1941BA1EA24wBF" TargetMode="External"/><Relationship Id="rId69" Type="http://schemas.openxmlformats.org/officeDocument/2006/relationships/hyperlink" Target="consultantplus://offline/ref=B6028CAFDF6EF82DAC811E2D666F0FD081EFFDF41F050670D202921DD7DC7A40D415A0E1941BA0E524wBF" TargetMode="External"/><Relationship Id="rId77" Type="http://schemas.openxmlformats.org/officeDocument/2006/relationships/hyperlink" Target="consultantplus://offline/ref=B6028CAFDF6EF82DAC811734616F0FD083EAF6F51A020670D202921DD72DwCF" TargetMode="External"/><Relationship Id="rId100" Type="http://schemas.openxmlformats.org/officeDocument/2006/relationships/hyperlink" Target="consultantplus://offline/ref=B6028CAFDF6EF82DAC811E2D666F0FD082EAF8F01D0C5B7ADA5B9E1F2Dw0F" TargetMode="External"/><Relationship Id="rId105" Type="http://schemas.openxmlformats.org/officeDocument/2006/relationships/hyperlink" Target="consultantplus://offline/ref=B6028CAFDF6EF82DAC811E2D666F0FD081ECFFF61B030670D202921DD7DC7A40D415A0E1941BA2E424w1F" TargetMode="External"/><Relationship Id="rId8" Type="http://schemas.openxmlformats.org/officeDocument/2006/relationships/hyperlink" Target="consultantplus://offline/ref=B6028CAFDF6EF82DAC811E2D666F0FD081ECFFF61B030670D202921DD7DC7A40D415A0E1941BA0EC24w1F" TargetMode="External"/><Relationship Id="rId51" Type="http://schemas.openxmlformats.org/officeDocument/2006/relationships/hyperlink" Target="consultantplus://offline/ref=B6028CAFDF6EF82DAC811E2D666F0FD081ECFFF61B030670D202921DD7DC7A40D415A0E1941BA2EB24wCF" TargetMode="External"/><Relationship Id="rId72" Type="http://schemas.openxmlformats.org/officeDocument/2006/relationships/hyperlink" Target="consultantplus://offline/ref=B6028CAFDF6EF82DAC811E2D666F0FD081ECFFF61B030670D202921DD7DC7A40D415A0E1941BA2EB24wDF" TargetMode="External"/><Relationship Id="rId80" Type="http://schemas.openxmlformats.org/officeDocument/2006/relationships/hyperlink" Target="consultantplus://offline/ref=B6028CAFDF6EF82DAC811E2D666F0FD085EDFAF6180C5B7ADA5B9E1FD0D32557D35CACE09419A42EwBF" TargetMode="External"/><Relationship Id="rId85" Type="http://schemas.openxmlformats.org/officeDocument/2006/relationships/hyperlink" Target="consultantplus://offline/ref=B6028CAFDF6EF82DAC811E2D666F0FD081EEFAF11051517283579C21w8F" TargetMode="External"/><Relationship Id="rId93" Type="http://schemas.openxmlformats.org/officeDocument/2006/relationships/hyperlink" Target="consultantplus://offline/ref=B6028CAFDF6EF82DAC811E2D666F0FD081EFFFF219000670D202921DD72DwCF" TargetMode="External"/><Relationship Id="rId98" Type="http://schemas.openxmlformats.org/officeDocument/2006/relationships/hyperlink" Target="consultantplus://offline/ref=B6028CAFDF6EF82DAC811E2D666F0FD082EAF8F01D0C5B7ADA5B9E1FD0D32557D35CACE0941BA12Ew8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6028CAFDF6EF82DAC811E2D666F0FD081ECFFF61B030670D202921DD7DC7A40D415A0E1941BA0EC24w1F" TargetMode="External"/><Relationship Id="rId17" Type="http://schemas.openxmlformats.org/officeDocument/2006/relationships/hyperlink" Target="consultantplus://offline/ref=B6028CAFDF6EF82DAC811E2D666F0FD081EEFDF212050670D202921DD7DC7A40D415A0E1941BA0EE24w0F" TargetMode="External"/><Relationship Id="rId25" Type="http://schemas.openxmlformats.org/officeDocument/2006/relationships/hyperlink" Target="consultantplus://offline/ref=B6028CAFDF6EF82DAC811E2D666F0FD081ECFFF61B030670D202921DD7DC7A40D415A0E1941BA0EC24w1F" TargetMode="External"/><Relationship Id="rId33" Type="http://schemas.openxmlformats.org/officeDocument/2006/relationships/hyperlink" Target="consultantplus://offline/ref=B6028CAFDF6EF82DAC811E2D666F0FD081ECFFF61B030670D202921DD7DC7A40D415A0E1941BA0E924wAF" TargetMode="External"/><Relationship Id="rId38" Type="http://schemas.openxmlformats.org/officeDocument/2006/relationships/hyperlink" Target="consultantplus://offline/ref=B6028CAFDF6EF82DAC811E2D666F0FD085E8F8F21E0C5B7ADA5B9E1FD0D32557D35CACE0941BA02Ew5F" TargetMode="External"/><Relationship Id="rId46" Type="http://schemas.openxmlformats.org/officeDocument/2006/relationships/hyperlink" Target="consultantplus://offline/ref=B6028CAFDF6EF82DAC811E2D666F0FD081ECFFF61B030670D202921DD7DC7A40D415A0E1941BA0E424w8F" TargetMode="External"/><Relationship Id="rId59" Type="http://schemas.openxmlformats.org/officeDocument/2006/relationships/hyperlink" Target="consultantplus://offline/ref=B6028CAFDF6EF82DAC811E2D666F0FD081ECFFF61B030670D202921DD7DC7A40D415A0E1941BA1EF24w9F" TargetMode="External"/><Relationship Id="rId67" Type="http://schemas.openxmlformats.org/officeDocument/2006/relationships/hyperlink" Target="consultantplus://offline/ref=B6028CAFDF6EF82DAC811E2D666F0FD081ECFFF61B030670D202921DD7DC7A40D415A0E1941BA2EC24wBF" TargetMode="External"/><Relationship Id="rId103" Type="http://schemas.openxmlformats.org/officeDocument/2006/relationships/hyperlink" Target="consultantplus://offline/ref=B6028CAFDF6EF82DAC811E2D666F0FD082EAFBFB1A0C5B7ADA5B9E1FD0D32557D35CACE0941BA32Ew9F" TargetMode="External"/><Relationship Id="rId20" Type="http://schemas.openxmlformats.org/officeDocument/2006/relationships/hyperlink" Target="consultantplus://offline/ref=B6028CAFDF6EF82DAC811E2D666F0FD081EFFFF219000670D202921DD72DwCF" TargetMode="External"/><Relationship Id="rId41" Type="http://schemas.openxmlformats.org/officeDocument/2006/relationships/hyperlink" Target="consultantplus://offline/ref=B6028CAFDF6EF82DAC811E2D666F0FD081EEFEF312000670D202921DD7DC7A40D415A0E1941BA0EE24wEF" TargetMode="External"/><Relationship Id="rId54" Type="http://schemas.openxmlformats.org/officeDocument/2006/relationships/hyperlink" Target="consultantplus://offline/ref=B6028CAFDF6EF82DAC811E2D666F0FD081ECFFF61B030670D202921DD7DC7A40D415A0E1941BA3EC24wEF" TargetMode="External"/><Relationship Id="rId62" Type="http://schemas.openxmlformats.org/officeDocument/2006/relationships/hyperlink" Target="consultantplus://offline/ref=B6028CAFDF6EF82DAC811E2D666F0FD081ECFFF61B030670D202921DD7DC7A40D415A0E1941BA1EA24w9F" TargetMode="External"/><Relationship Id="rId70" Type="http://schemas.openxmlformats.org/officeDocument/2006/relationships/hyperlink" Target="consultantplus://offline/ref=B6028CAFDF6EF82DAC811E2D666F0FD081EFFFF219000670D202921DD7DC7A40D415A0E19419A6EC24wFF" TargetMode="External"/><Relationship Id="rId75" Type="http://schemas.openxmlformats.org/officeDocument/2006/relationships/hyperlink" Target="consultantplus://offline/ref=B6028CAFDF6EF82DAC811E2D666F0FD081EEFEF312000670D202921DD7DC7A40D415A0E1941BA7EC24wAF" TargetMode="External"/><Relationship Id="rId83" Type="http://schemas.openxmlformats.org/officeDocument/2006/relationships/hyperlink" Target="consultantplus://offline/ref=B6028CAFDF6EF82DAC811E2D666F0FD088EEFBF71051517283579C21w8F" TargetMode="External"/><Relationship Id="rId88" Type="http://schemas.openxmlformats.org/officeDocument/2006/relationships/hyperlink" Target="consultantplus://offline/ref=B6028CAFDF6EF82DAC811E2D666F0FD081EEFAF11051517283579C21w8F" TargetMode="External"/><Relationship Id="rId91" Type="http://schemas.openxmlformats.org/officeDocument/2006/relationships/hyperlink" Target="consultantplus://offline/ref=B6028CAFDF6EF82DAC811E2D666F0FD081EFFFF219000670D202921DD7DC7A40D415A0E1941BA3E524wAF" TargetMode="External"/><Relationship Id="rId96" Type="http://schemas.openxmlformats.org/officeDocument/2006/relationships/hyperlink" Target="consultantplus://offline/ref=B6028CAFDF6EF82DAC811E2D666F0FD081EEFEF312000670D202921DD7DC7A40D415A0E1941BA7EC24wA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6028CAFDF6EF82DAC811E2D666F0FD081ECFFF61B030670D202921DD7DC7A40D415A0E1941BA0EC24w1F" TargetMode="External"/><Relationship Id="rId15" Type="http://schemas.openxmlformats.org/officeDocument/2006/relationships/hyperlink" Target="consultantplus://offline/ref=B6028CAFDF6EF82DAC811E2D666F0FD087EEFCF31051517283579C21w8F" TargetMode="External"/><Relationship Id="rId23" Type="http://schemas.openxmlformats.org/officeDocument/2006/relationships/hyperlink" Target="consultantplus://offline/ref=B6028CAFDF6EF82DAC811E2D666F0FD081EFFBF51B0F0670D202921DD72DwCF" TargetMode="External"/><Relationship Id="rId28" Type="http://schemas.openxmlformats.org/officeDocument/2006/relationships/hyperlink" Target="consultantplus://offline/ref=B6028CAFDF6EF82DAC811E2D666F0FD081ECFFF61B030670D202921DD7DC7A40D415A0E1941BA0EC24w1F" TargetMode="External"/><Relationship Id="rId36" Type="http://schemas.openxmlformats.org/officeDocument/2006/relationships/hyperlink" Target="consultantplus://offline/ref=B6028CAFDF6EF82DAC811E2D666F0FD081ECFFF61B030670D202921DD7DC7A40D415A0E1941BA0EC24w1F" TargetMode="External"/><Relationship Id="rId49" Type="http://schemas.openxmlformats.org/officeDocument/2006/relationships/hyperlink" Target="consultantplus://offline/ref=B6028CAFDF6EF82DAC811E2D666F0FD081EFF8FB1C050670D202921DD7DC7A40D415A0E1941BA0EC24wEF" TargetMode="External"/><Relationship Id="rId57" Type="http://schemas.openxmlformats.org/officeDocument/2006/relationships/hyperlink" Target="consultantplus://offline/ref=B6028CAFDF6EF82DAC811E2D666F0FD081EEFEF312000670D202921DD7DC7A40D415A0E1941BA7EC24wAF" TargetMode="External"/><Relationship Id="rId106" Type="http://schemas.openxmlformats.org/officeDocument/2006/relationships/fontTable" Target="fontTable.xml"/><Relationship Id="rId10" Type="http://schemas.openxmlformats.org/officeDocument/2006/relationships/hyperlink" Target="consultantplus://offline/ref=B6028CAFDF6EF82DAC811E2D666F0FD081ECFFF61B030670D202921DD7DC7A40D415A0E1941BA0EC24w1F" TargetMode="External"/><Relationship Id="rId31" Type="http://schemas.openxmlformats.org/officeDocument/2006/relationships/hyperlink" Target="consultantplus://offline/ref=B6028CAFDF6EF82DAC811E2D666F0FD081ECFFF61B030670D202921DD7DC7A40D415A0E1941BA0ED24wAF" TargetMode="External"/><Relationship Id="rId44" Type="http://schemas.openxmlformats.org/officeDocument/2006/relationships/hyperlink" Target="consultantplus://offline/ref=B6028CAFDF6EF82DAC811E2D666F0FD081ECFFF61B030670D202921DD7DC7A40D415A0E1941BA0EC24w1F" TargetMode="External"/><Relationship Id="rId52" Type="http://schemas.openxmlformats.org/officeDocument/2006/relationships/hyperlink" Target="consultantplus://offline/ref=B6028CAFDF6EF82DAC811E2D666F0FD081ECFFF61B030670D202921DD7DC7A40D415A0E1941BA0EB24w1F" TargetMode="External"/><Relationship Id="rId60" Type="http://schemas.openxmlformats.org/officeDocument/2006/relationships/hyperlink" Target="consultantplus://offline/ref=B6028CAFDF6EF82DAC811E2D666F0FD081ECFFF61B030670D202921DD7DC7A40D415A0E1941BA0EC24w1F" TargetMode="External"/><Relationship Id="rId65" Type="http://schemas.openxmlformats.org/officeDocument/2006/relationships/hyperlink" Target="consultantplus://offline/ref=B6028CAFDF6EF82DAC811E2D666F0FD081ECFFF61B030670D202921DD7DC7A40D415A0E1941BA2EC24wBF" TargetMode="External"/><Relationship Id="rId73" Type="http://schemas.openxmlformats.org/officeDocument/2006/relationships/hyperlink" Target="consultantplus://offline/ref=B6028CAFDF6EF82DAC811E2D666F0FD081ECFFF61B030670D202921DD7DC7A40D415A0E1941BA2E524w0F" TargetMode="External"/><Relationship Id="rId78" Type="http://schemas.openxmlformats.org/officeDocument/2006/relationships/hyperlink" Target="consultantplus://offline/ref=B6028CAFDF6EF82DAC811E2D666F0FD081EEFEF312000670D202921DD7DC7A40D415A0E1941BA7EC24wAF" TargetMode="External"/><Relationship Id="rId81" Type="http://schemas.openxmlformats.org/officeDocument/2006/relationships/hyperlink" Target="consultantplus://offline/ref=B6028CAFDF6EF82DAC811E2D666F0FD084E1F7F3130C5B7ADA5B9E1FD0D32557D35CACE0941BA22Ew4F" TargetMode="External"/><Relationship Id="rId86" Type="http://schemas.openxmlformats.org/officeDocument/2006/relationships/hyperlink" Target="consultantplus://offline/ref=B6028CAFDF6EF82DAC811E2D666F0FD081EEFAF11051517283579C21w8F" TargetMode="External"/><Relationship Id="rId94" Type="http://schemas.openxmlformats.org/officeDocument/2006/relationships/hyperlink" Target="consultantplus://offline/ref=B6028CAFDF6EF82DAC811E2D666F0FD081ECFFF61B030670D202921DD7DC7A40D415A0E1941BA0EC24w1F" TargetMode="External"/><Relationship Id="rId99" Type="http://schemas.openxmlformats.org/officeDocument/2006/relationships/hyperlink" Target="consultantplus://offline/ref=B6028CAFDF6EF82DAC811E2D666F0FD082EAF8F01D0C5B7ADA5B9E1FD0D32557D35CACE0941BA12EwAF" TargetMode="External"/><Relationship Id="rId101" Type="http://schemas.openxmlformats.org/officeDocument/2006/relationships/hyperlink" Target="consultantplus://offline/ref=B6028CAFDF6EF82DAC811E2D666F0FD083EFF6F11E0C5B7ADA5B9E1FD0D32557D35CACE0941BA12EwC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B6028CAFDF6EF82DAC811E2D666F0FD081ECFFF61B030670D202921DD7DC7A40D415A0E1941BA0EC24w1F" TargetMode="External"/><Relationship Id="rId13" Type="http://schemas.openxmlformats.org/officeDocument/2006/relationships/hyperlink" Target="consultantplus://offline/ref=B6028CAFDF6EF82DAC811E2D666F0FD082EBFCF61B0C5B7ADA5B9E1FD0D32557D35CACE0941BA02Ew4F" TargetMode="External"/><Relationship Id="rId18" Type="http://schemas.openxmlformats.org/officeDocument/2006/relationships/hyperlink" Target="consultantplus://offline/ref=B6028CAFDF6EF82DAC811E2D666F0FD081ECFFF61B030670D202921DD7DC7A40D415A0E1941BA0EC24w1F" TargetMode="External"/><Relationship Id="rId39" Type="http://schemas.openxmlformats.org/officeDocument/2006/relationships/hyperlink" Target="consultantplus://offline/ref=B6028CAFDF6EF82DAC811E2D666F0FD085E8F8F21E0C5B7ADA5B9E1FD0D32557D35CACE0941BA02Ew5F" TargetMode="External"/><Relationship Id="rId34" Type="http://schemas.openxmlformats.org/officeDocument/2006/relationships/hyperlink" Target="consultantplus://offline/ref=B6028CAFDF6EF82DAC811E2D666F0FD081ECFFF61B030670D202921DD7DC7A40D415A0E1941BA0EC24w1F" TargetMode="External"/><Relationship Id="rId50" Type="http://schemas.openxmlformats.org/officeDocument/2006/relationships/hyperlink" Target="consultantplus://offline/ref=B6028CAFDF6EF82DAC811E2D666F0FD081ECFFF61B030670D202921DD7DC7A40D415A0E1941BA3EC24wEF" TargetMode="External"/><Relationship Id="rId55" Type="http://schemas.openxmlformats.org/officeDocument/2006/relationships/hyperlink" Target="consultantplus://offline/ref=B6028CAFDF6EF82DAC811E2D666F0FD081ECFFF61B030670D202921DD7DC7A40D415A0E1941BA3EC24wEF" TargetMode="External"/><Relationship Id="rId76" Type="http://schemas.openxmlformats.org/officeDocument/2006/relationships/hyperlink" Target="consultantplus://offline/ref=B6028CAFDF6EF82DAC811E2D666F0FD081ECFFF61B030670D202921DD7DC7A40D415A0E1941BA1EB24wAF" TargetMode="External"/><Relationship Id="rId97" Type="http://schemas.openxmlformats.org/officeDocument/2006/relationships/hyperlink" Target="consultantplus://offline/ref=B6028CAFDF6EF82DAC811E2D666F0FD081ECFFF61B030670D202921DD7DC7A40D415A0E1941BA2EE24w1F" TargetMode="External"/><Relationship Id="rId104" Type="http://schemas.openxmlformats.org/officeDocument/2006/relationships/hyperlink" Target="consultantplus://offline/ref=B6028CAFDF6EF82DAC811E2D666F0FD082EAFBFB1A0C5B7ADA5B9E1FD0D32557D35CACE0941BA32Ew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6134</Words>
  <Characters>34970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Свинцова Елена Викторовна</dc:creator>
  <cp:keywords/>
  <dc:description/>
  <cp:lastModifiedBy>Свинцова Елена Викторовна</cp:lastModifiedBy>
  <cp:revision>1</cp:revision>
  <dcterms:created xsi:type="dcterms:W3CDTF">2015-01-20T05:48:00Z</dcterms:created>
  <dcterms:modified xsi:type="dcterms:W3CDTF">2015-01-20T05:53:00Z</dcterms:modified>
</cp:coreProperties>
</file>